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92FD" w14:textId="4DD31C9D" w:rsidR="0038725C" w:rsidRDefault="00A03F01" w:rsidP="00A03F01">
      <w:pPr>
        <w:ind w:left="2880" w:firstLine="720"/>
        <w:jc w:val="center"/>
        <w:outlineLvl w:val="0"/>
        <w:rPr>
          <w:rFonts w:cs="Times New Roman"/>
          <w:b/>
          <w:color w:val="2E74B5" w:themeColor="accent1" w:themeShade="BF"/>
        </w:rPr>
      </w:pPr>
      <w:r w:rsidRPr="00A03F01">
        <w:rPr>
          <w:rFonts w:cs="Times New Roman"/>
          <w:b/>
          <w:noProof/>
          <w:color w:val="2E74B5" w:themeColor="accent1" w:themeShade="BF"/>
        </w:rPr>
        <mc:AlternateContent>
          <mc:Choice Requires="wps">
            <w:drawing>
              <wp:anchor distT="45720" distB="45720" distL="114300" distR="114300" simplePos="0" relativeHeight="251659264" behindDoc="0" locked="0" layoutInCell="1" allowOverlap="1" wp14:anchorId="7253A188" wp14:editId="076F4192">
                <wp:simplePos x="0" y="0"/>
                <wp:positionH relativeFrom="column">
                  <wp:posOffset>12700</wp:posOffset>
                </wp:positionH>
                <wp:positionV relativeFrom="paragraph">
                  <wp:posOffset>0</wp:posOffset>
                </wp:positionV>
                <wp:extent cx="13525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188" id="_x0000_t202" coordsize="21600,21600" o:spt="202" path="m,l,21600r21600,l21600,xe">
                <v:stroke joinstyle="miter"/>
                <v:path gradientshapeok="t" o:connecttype="rect"/>
              </v:shapetype>
              <v:shape id="Text Box 2" o:spid="_x0000_s1026" type="#_x0000_t202" style="position:absolute;left:0;text-align:left;margin-left:1pt;margin-top:0;width:106.5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">
                <v:textbo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8">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38725C" w:rsidRPr="00A03F01">
        <w:rPr>
          <w:rFonts w:cs="Times New Roman"/>
          <w:b/>
          <w:color w:val="2E74B5" w:themeColor="accent1" w:themeShade="BF"/>
        </w:rPr>
        <w:t xml:space="preserve">ACAO Board of Directors </w:t>
      </w:r>
      <w:r w:rsidR="00D95172">
        <w:rPr>
          <w:rFonts w:cs="Times New Roman"/>
          <w:b/>
          <w:color w:val="2E74B5" w:themeColor="accent1" w:themeShade="BF"/>
        </w:rPr>
        <w:t>Meeting</w:t>
      </w:r>
    </w:p>
    <w:p w14:paraId="36FD95F1" w14:textId="5E0A86E4" w:rsidR="005A3916" w:rsidRPr="00A03F01" w:rsidRDefault="008A6D97" w:rsidP="00A03F01">
      <w:pPr>
        <w:ind w:left="2880" w:firstLine="720"/>
        <w:jc w:val="center"/>
        <w:outlineLvl w:val="0"/>
        <w:rPr>
          <w:rFonts w:cs="Times New Roman"/>
          <w:b/>
          <w:color w:val="000000" w:themeColor="text1"/>
        </w:rPr>
      </w:pPr>
      <w:r>
        <w:rPr>
          <w:rFonts w:cs="Times New Roman"/>
          <w:b/>
          <w:color w:val="000000" w:themeColor="text1"/>
        </w:rPr>
        <w:t>MINUTES</w:t>
      </w:r>
    </w:p>
    <w:p w14:paraId="29FCD877" w14:textId="7C914781" w:rsidR="0038725C"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r w:rsidR="00EC4065">
        <w:rPr>
          <w:rFonts w:cs="Times New Roman"/>
          <w:color w:val="000000" w:themeColor="text1"/>
        </w:rPr>
        <w:t>March 9, 2019</w:t>
      </w:r>
    </w:p>
    <w:p w14:paraId="70374940" w14:textId="0F9A584F" w:rsidR="00EC4065" w:rsidRDefault="00EC4065" w:rsidP="00865B60">
      <w:pPr>
        <w:ind w:left="360"/>
        <w:jc w:val="center"/>
        <w:outlineLvl w:val="0"/>
        <w:rPr>
          <w:rFonts w:cs="Times New Roman"/>
          <w:color w:val="000000" w:themeColor="text1"/>
        </w:rPr>
      </w:pPr>
      <w:r>
        <w:rPr>
          <w:rFonts w:cs="Times New Roman"/>
          <w:color w:val="000000" w:themeColor="text1"/>
        </w:rPr>
        <w:t xml:space="preserve">                    Marriott Downtown</w:t>
      </w:r>
    </w:p>
    <w:p w14:paraId="15C5352B" w14:textId="77777777" w:rsidR="005D1DBB" w:rsidRDefault="00EC4065" w:rsidP="00865B60">
      <w:pPr>
        <w:ind w:left="360"/>
        <w:jc w:val="center"/>
        <w:outlineLvl w:val="0"/>
        <w:rPr>
          <w:rFonts w:cs="Times New Roman"/>
          <w:color w:val="000000" w:themeColor="text1"/>
        </w:rPr>
      </w:pPr>
      <w:r>
        <w:rPr>
          <w:rFonts w:cs="Times New Roman"/>
          <w:color w:val="000000" w:themeColor="text1"/>
        </w:rPr>
        <w:t xml:space="preserve">                    Philadelphia, PA</w:t>
      </w:r>
      <w:r w:rsidR="00A03F01">
        <w:rPr>
          <w:rFonts w:cs="Times New Roman"/>
          <w:color w:val="000000" w:themeColor="text1"/>
        </w:rPr>
        <w:t xml:space="preserve"> </w:t>
      </w:r>
    </w:p>
    <w:p w14:paraId="5FA5B678" w14:textId="547B1495" w:rsidR="005170FC" w:rsidRDefault="005D1DBB" w:rsidP="00865B60">
      <w:pPr>
        <w:ind w:left="360"/>
        <w:jc w:val="center"/>
        <w:outlineLvl w:val="0"/>
        <w:rPr>
          <w:rFonts w:cs="Times New Roman"/>
          <w:color w:val="000000" w:themeColor="text1"/>
        </w:rPr>
      </w:pPr>
      <w:r>
        <w:rPr>
          <w:rFonts w:cs="Times New Roman"/>
          <w:color w:val="000000" w:themeColor="text1"/>
        </w:rPr>
        <w:t xml:space="preserve">                                                        4:00 – 6:00pm </w:t>
      </w:r>
      <w:r w:rsidRPr="0079521C">
        <w:rPr>
          <w:rFonts w:cs="Times New Roman"/>
          <w:b/>
          <w:color w:val="C00000"/>
        </w:rPr>
        <w:t>/ Rooms 402,402</w:t>
      </w:r>
      <w:r w:rsidR="00A03F01" w:rsidRPr="0079521C">
        <w:rPr>
          <w:rFonts w:cs="Times New Roman"/>
          <w:color w:val="C00000"/>
        </w:rPr>
        <w:t xml:space="preserve">                           </w:t>
      </w:r>
    </w:p>
    <w:p w14:paraId="7BF207B0" w14:textId="0F1DD9D6" w:rsidR="00133645" w:rsidRDefault="00133645" w:rsidP="0038725C">
      <w:pPr>
        <w:ind w:left="360" w:hanging="360"/>
        <w:jc w:val="both"/>
        <w:rPr>
          <w:rFonts w:cs="Times New Roman"/>
          <w:color w:val="000000" w:themeColor="text1"/>
        </w:rPr>
      </w:pPr>
    </w:p>
    <w:p w14:paraId="073A93A1" w14:textId="6D3E3365" w:rsidR="00133645" w:rsidRDefault="00133645" w:rsidP="0038725C">
      <w:pPr>
        <w:ind w:left="360" w:hanging="360"/>
        <w:jc w:val="both"/>
        <w:rPr>
          <w:rFonts w:cs="Times New Roman"/>
          <w:color w:val="000000" w:themeColor="text1"/>
        </w:rPr>
      </w:pPr>
    </w:p>
    <w:tbl>
      <w:tblPr>
        <w:tblStyle w:val="GridTable4-Accent5"/>
        <w:tblW w:w="0" w:type="auto"/>
        <w:tblLook w:val="04A0" w:firstRow="1" w:lastRow="0" w:firstColumn="1" w:lastColumn="0" w:noHBand="0" w:noVBand="1"/>
      </w:tblPr>
      <w:tblGrid>
        <w:gridCol w:w="1687"/>
        <w:gridCol w:w="907"/>
        <w:gridCol w:w="2128"/>
        <w:gridCol w:w="943"/>
        <w:gridCol w:w="2520"/>
        <w:gridCol w:w="907"/>
      </w:tblGrid>
      <w:tr w:rsidR="00133645" w14:paraId="725E8886" w14:textId="77777777" w:rsidTr="00CF2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5864C75" w14:textId="040C303B" w:rsidR="00133645" w:rsidRPr="00133645" w:rsidRDefault="00133645" w:rsidP="0038725C">
            <w:pPr>
              <w:jc w:val="both"/>
              <w:rPr>
                <w:rFonts w:cs="Times New Roman"/>
              </w:rPr>
            </w:pPr>
            <w:r>
              <w:rPr>
                <w:rFonts w:cs="Times New Roman"/>
              </w:rPr>
              <w:t>Name</w:t>
            </w:r>
          </w:p>
        </w:tc>
        <w:tc>
          <w:tcPr>
            <w:tcW w:w="907" w:type="dxa"/>
          </w:tcPr>
          <w:p w14:paraId="0C2FC972" w14:textId="550B7540"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204FE2F2" w14:textId="21EB39F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33C23129" w14:textId="0F500C3D"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3BE4C42B" w14:textId="7CE1BCA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2" w:type="dxa"/>
          </w:tcPr>
          <w:p w14:paraId="52466A08" w14:textId="4D1FFA1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133645" w14:paraId="4771F088"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FA871CB" w14:textId="7B52A3E8" w:rsidR="00133645" w:rsidRPr="00133645" w:rsidRDefault="00133645" w:rsidP="0038725C">
            <w:pPr>
              <w:jc w:val="both"/>
              <w:rPr>
                <w:rFonts w:cs="Times New Roman"/>
                <w:b w:val="0"/>
                <w:color w:val="000000" w:themeColor="text1"/>
              </w:rPr>
            </w:pPr>
            <w:r>
              <w:rPr>
                <w:rFonts w:cs="Times New Roman"/>
                <w:b w:val="0"/>
                <w:color w:val="000000" w:themeColor="text1"/>
              </w:rPr>
              <w:t>Martha Potvin</w:t>
            </w:r>
          </w:p>
        </w:tc>
        <w:tc>
          <w:tcPr>
            <w:tcW w:w="907" w:type="dxa"/>
          </w:tcPr>
          <w:p w14:paraId="6C224EFC" w14:textId="72BE2691" w:rsidR="00133645" w:rsidRDefault="00F2688C"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B3D1C5E" w14:textId="001A31E1"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7276480B" w14:textId="6415AD45" w:rsidR="00133645" w:rsidRDefault="008A6D97"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3EB6BE9D" w14:textId="20E741F8"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Michaele Whelan</w:t>
            </w:r>
          </w:p>
        </w:tc>
        <w:tc>
          <w:tcPr>
            <w:tcW w:w="902" w:type="dxa"/>
          </w:tcPr>
          <w:p w14:paraId="03BB672E" w14:textId="06AD5119" w:rsidR="00133645" w:rsidRDefault="008A6D97"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r>
      <w:tr w:rsidR="00133645" w14:paraId="0793E247" w14:textId="77777777" w:rsidTr="00CF2BA6">
        <w:tc>
          <w:tcPr>
            <w:tcW w:w="1687" w:type="dxa"/>
          </w:tcPr>
          <w:p w14:paraId="79255A4F" w14:textId="0425AFA9" w:rsidR="00133645" w:rsidRPr="00CF2BA6" w:rsidRDefault="00CF2BA6" w:rsidP="0038725C">
            <w:pPr>
              <w:jc w:val="both"/>
              <w:cnfStyle w:val="001000000000" w:firstRow="0" w:lastRow="0" w:firstColumn="1" w:lastColumn="0" w:oddVBand="0" w:evenVBand="0" w:oddHBand="0" w:evenHBand="0" w:firstRowFirstColumn="0" w:firstRowLastColumn="0" w:lastRowFirstColumn="0" w:lastRowLastColumn="0"/>
              <w:rPr>
                <w:rFonts w:cs="Times New Roman"/>
                <w:b w:val="0"/>
                <w:color w:val="000000" w:themeColor="text1"/>
              </w:rPr>
            </w:pPr>
            <w:r>
              <w:rPr>
                <w:rFonts w:cs="Times New Roman"/>
                <w:b w:val="0"/>
                <w:color w:val="000000" w:themeColor="text1"/>
              </w:rPr>
              <w:t>Kathy Johnson</w:t>
            </w:r>
          </w:p>
        </w:tc>
        <w:tc>
          <w:tcPr>
            <w:tcW w:w="907" w:type="dxa"/>
          </w:tcPr>
          <w:p w14:paraId="29067ECA" w14:textId="4ADD96DF" w:rsidR="00133645" w:rsidRDefault="008A6D97" w:rsidP="0038725C">
            <w:pPr>
              <w:jc w:val="both"/>
              <w:rPr>
                <w:rFonts w:cs="Times New Roman"/>
                <w:color w:val="000000" w:themeColor="text1"/>
              </w:rPr>
            </w:pPr>
            <w:r>
              <w:rPr>
                <w:rFonts w:cs="Times New Roman"/>
                <w:color w:val="000000" w:themeColor="text1"/>
              </w:rPr>
              <w:t>Yes</w:t>
            </w:r>
          </w:p>
        </w:tc>
        <w:tc>
          <w:tcPr>
            <w:tcW w:w="2128" w:type="dxa"/>
          </w:tcPr>
          <w:p w14:paraId="793AC90C" w14:textId="0062D857" w:rsidR="00133645" w:rsidRDefault="00CF2BA6" w:rsidP="0038725C">
            <w:pPr>
              <w:jc w:val="both"/>
              <w:rPr>
                <w:rFonts w:cs="Times New Roman"/>
                <w:color w:val="000000" w:themeColor="text1"/>
              </w:rPr>
            </w:pPr>
            <w:r>
              <w:rPr>
                <w:rFonts w:cs="Times New Roman"/>
                <w:color w:val="000000" w:themeColor="text1"/>
              </w:rPr>
              <w:t>Peter Nwosu</w:t>
            </w:r>
          </w:p>
        </w:tc>
        <w:tc>
          <w:tcPr>
            <w:tcW w:w="943" w:type="dxa"/>
          </w:tcPr>
          <w:p w14:paraId="5F3FBE01" w14:textId="77C0E877" w:rsidR="00133645" w:rsidRDefault="008A6D97" w:rsidP="0038725C">
            <w:pPr>
              <w:jc w:val="both"/>
              <w:rPr>
                <w:rFonts w:cs="Times New Roman"/>
                <w:color w:val="000000" w:themeColor="text1"/>
              </w:rPr>
            </w:pPr>
            <w:r>
              <w:rPr>
                <w:rFonts w:cs="Times New Roman"/>
                <w:color w:val="000000" w:themeColor="text1"/>
              </w:rPr>
              <w:t>Yes</w:t>
            </w:r>
          </w:p>
        </w:tc>
        <w:tc>
          <w:tcPr>
            <w:tcW w:w="2520" w:type="dxa"/>
          </w:tcPr>
          <w:p w14:paraId="2B6914E4" w14:textId="1B398F54" w:rsidR="00133645" w:rsidRDefault="00133645" w:rsidP="0038725C">
            <w:pPr>
              <w:jc w:val="both"/>
              <w:rPr>
                <w:rFonts w:cs="Times New Roman"/>
                <w:color w:val="000000" w:themeColor="text1"/>
              </w:rPr>
            </w:pPr>
          </w:p>
        </w:tc>
        <w:tc>
          <w:tcPr>
            <w:tcW w:w="902" w:type="dxa"/>
          </w:tcPr>
          <w:p w14:paraId="79533136" w14:textId="7BB83796" w:rsidR="00133645" w:rsidRDefault="00133645" w:rsidP="0038725C">
            <w:pPr>
              <w:jc w:val="both"/>
              <w:rPr>
                <w:rFonts w:cs="Times New Roman"/>
                <w:color w:val="000000" w:themeColor="text1"/>
              </w:rPr>
            </w:pPr>
          </w:p>
        </w:tc>
      </w:tr>
      <w:tr w:rsidR="00133645" w14:paraId="073B5D30"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F5C626F" w14:textId="40188C64" w:rsidR="00133645" w:rsidRPr="00CF2BA6" w:rsidRDefault="00AB0D02" w:rsidP="0038725C">
            <w:pPr>
              <w:jc w:val="both"/>
              <w:rPr>
                <w:rFonts w:cs="Times New Roman"/>
                <w:b w:val="0"/>
                <w:color w:val="000000" w:themeColor="text1"/>
              </w:rPr>
            </w:pPr>
            <w:r>
              <w:rPr>
                <w:rFonts w:cs="Times New Roman"/>
                <w:b w:val="0"/>
                <w:color w:val="000000" w:themeColor="text1"/>
              </w:rPr>
              <w:t>Mary Boyd</w:t>
            </w:r>
          </w:p>
        </w:tc>
        <w:tc>
          <w:tcPr>
            <w:tcW w:w="907" w:type="dxa"/>
          </w:tcPr>
          <w:p w14:paraId="26390F59" w14:textId="1B54C571" w:rsidR="00133645" w:rsidRDefault="008A6D97"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760E86B2" w14:textId="072D640B"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265251CD" w14:textId="065F29F2" w:rsidR="00133645" w:rsidRDefault="008A6D97"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3F18F81E" w14:textId="47408BFA"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3BF37E26"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26EDD11A" w14:textId="77777777" w:rsidTr="00CF2BA6">
        <w:tc>
          <w:tcPr>
            <w:tcW w:w="1687" w:type="dxa"/>
          </w:tcPr>
          <w:p w14:paraId="0B72A4B3" w14:textId="066FECA6" w:rsidR="00133645" w:rsidRPr="00CF2BA6" w:rsidRDefault="00DF7669" w:rsidP="0038725C">
            <w:pPr>
              <w:jc w:val="both"/>
              <w:cnfStyle w:val="001000000000" w:firstRow="0" w:lastRow="0" w:firstColumn="1" w:lastColumn="0" w:oddVBand="0" w:evenVBand="0" w:oddHBand="0" w:evenHBand="0" w:firstRowFirstColumn="0" w:firstRowLastColumn="0" w:lastRowFirstColumn="0" w:lastRowLastColumn="0"/>
              <w:rPr>
                <w:rFonts w:cs="Times New Roman"/>
                <w:b w:val="0"/>
                <w:color w:val="000000" w:themeColor="text1"/>
              </w:rPr>
            </w:pPr>
            <w:r>
              <w:rPr>
                <w:rFonts w:cs="Times New Roman"/>
                <w:b w:val="0"/>
                <w:color w:val="000000" w:themeColor="text1"/>
              </w:rPr>
              <w:t>Rick Miranda</w:t>
            </w:r>
          </w:p>
        </w:tc>
        <w:tc>
          <w:tcPr>
            <w:tcW w:w="907" w:type="dxa"/>
          </w:tcPr>
          <w:p w14:paraId="48252B96" w14:textId="0B24798D" w:rsidR="00133645" w:rsidRDefault="008A6D97" w:rsidP="0038725C">
            <w:pPr>
              <w:jc w:val="both"/>
              <w:rPr>
                <w:rFonts w:cs="Times New Roman"/>
                <w:color w:val="000000" w:themeColor="text1"/>
              </w:rPr>
            </w:pPr>
            <w:r>
              <w:rPr>
                <w:rFonts w:cs="Times New Roman"/>
                <w:color w:val="000000" w:themeColor="text1"/>
              </w:rPr>
              <w:t>Yes</w:t>
            </w:r>
          </w:p>
        </w:tc>
        <w:tc>
          <w:tcPr>
            <w:tcW w:w="2128" w:type="dxa"/>
          </w:tcPr>
          <w:p w14:paraId="5505FB0C" w14:textId="2F317A21" w:rsidR="00133645" w:rsidRDefault="00CF2BA6" w:rsidP="0038725C">
            <w:pPr>
              <w:jc w:val="both"/>
              <w:rPr>
                <w:rFonts w:cs="Times New Roman"/>
                <w:color w:val="000000" w:themeColor="text1"/>
              </w:rPr>
            </w:pPr>
            <w:r>
              <w:rPr>
                <w:rFonts w:cs="Times New Roman"/>
                <w:color w:val="000000" w:themeColor="text1"/>
              </w:rPr>
              <w:t>Patricia Rogers</w:t>
            </w:r>
          </w:p>
        </w:tc>
        <w:tc>
          <w:tcPr>
            <w:tcW w:w="943" w:type="dxa"/>
          </w:tcPr>
          <w:p w14:paraId="617CE83A" w14:textId="0222641C" w:rsidR="00133645" w:rsidRDefault="008A6D97" w:rsidP="0038725C">
            <w:pPr>
              <w:jc w:val="both"/>
              <w:rPr>
                <w:rFonts w:cs="Times New Roman"/>
                <w:color w:val="000000" w:themeColor="text1"/>
              </w:rPr>
            </w:pPr>
            <w:r>
              <w:rPr>
                <w:rFonts w:cs="Times New Roman"/>
                <w:color w:val="000000" w:themeColor="text1"/>
              </w:rPr>
              <w:t>Yes</w:t>
            </w:r>
          </w:p>
        </w:tc>
        <w:tc>
          <w:tcPr>
            <w:tcW w:w="2520" w:type="dxa"/>
          </w:tcPr>
          <w:p w14:paraId="0FE5F65B" w14:textId="5A4F6932" w:rsidR="00133645" w:rsidRDefault="00133645" w:rsidP="0038725C">
            <w:pPr>
              <w:jc w:val="both"/>
              <w:rPr>
                <w:rFonts w:cs="Times New Roman"/>
                <w:color w:val="000000" w:themeColor="text1"/>
              </w:rPr>
            </w:pPr>
          </w:p>
        </w:tc>
        <w:tc>
          <w:tcPr>
            <w:tcW w:w="902" w:type="dxa"/>
          </w:tcPr>
          <w:p w14:paraId="0428A926" w14:textId="77777777" w:rsidR="00133645" w:rsidRDefault="00133645" w:rsidP="0038725C">
            <w:pPr>
              <w:jc w:val="both"/>
              <w:rPr>
                <w:rFonts w:cs="Times New Roman"/>
                <w:color w:val="000000" w:themeColor="text1"/>
              </w:rPr>
            </w:pPr>
          </w:p>
        </w:tc>
      </w:tr>
      <w:tr w:rsidR="00133645" w14:paraId="4ABCC584"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C7B9210" w14:textId="793FC6E2" w:rsidR="00133645" w:rsidRPr="00CF2BA6" w:rsidRDefault="00AB0D02" w:rsidP="0038725C">
            <w:pPr>
              <w:jc w:val="both"/>
              <w:rPr>
                <w:rFonts w:cs="Times New Roman"/>
                <w:b w:val="0"/>
                <w:color w:val="000000" w:themeColor="text1"/>
              </w:rPr>
            </w:pPr>
            <w:r>
              <w:rPr>
                <w:rFonts w:cs="Times New Roman"/>
                <w:b w:val="0"/>
                <w:color w:val="000000" w:themeColor="text1"/>
              </w:rPr>
              <w:t>Kevin Carman</w:t>
            </w:r>
          </w:p>
        </w:tc>
        <w:tc>
          <w:tcPr>
            <w:tcW w:w="907" w:type="dxa"/>
          </w:tcPr>
          <w:p w14:paraId="7B9F2B74" w14:textId="606979CB" w:rsidR="00133645" w:rsidRDefault="008A6D97"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2452F176" w14:textId="352231BF" w:rsidR="00133645" w:rsidRDefault="0052766B"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1D05FA23" w14:textId="0447AC2D" w:rsidR="00133645" w:rsidRDefault="008A6D97"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0959C205" w14:textId="27C3B96E"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53750139"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77650ED0"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46F242AD" w14:textId="47936A4D" w:rsidR="00133645" w:rsidRPr="00CF2BA6" w:rsidRDefault="00CF2BA6" w:rsidP="0038725C">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56F4CC00" w14:textId="3E74FBB5" w:rsidR="00133645" w:rsidRDefault="008A6D97"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0842FE16" w14:textId="78EA3010" w:rsidR="00133645" w:rsidRDefault="0052766B"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943" w:type="dxa"/>
          </w:tcPr>
          <w:p w14:paraId="0D1A3C8E" w14:textId="13798463" w:rsidR="00133645" w:rsidRDefault="008A6D97"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4291CDA8" w14:textId="6240247A" w:rsidR="00133645" w:rsidRDefault="00AB0D02"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2" w:type="dxa"/>
          </w:tcPr>
          <w:p w14:paraId="6E8B771A" w14:textId="575B3AEB" w:rsidR="00133645" w:rsidRDefault="008A6D97"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44D82BC1"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AF630D4" w14:textId="435B16D6" w:rsidR="00133645" w:rsidRPr="00D95172" w:rsidRDefault="00D95172" w:rsidP="0038725C">
            <w:pPr>
              <w:jc w:val="both"/>
              <w:rPr>
                <w:rFonts w:cs="Times New Roman"/>
                <w:b w:val="0"/>
                <w:color w:val="000000" w:themeColor="text1"/>
              </w:rPr>
            </w:pPr>
            <w:r w:rsidRPr="00D95172">
              <w:rPr>
                <w:rFonts w:cs="Times New Roman"/>
                <w:b w:val="0"/>
                <w:color w:val="000000" w:themeColor="text1"/>
              </w:rPr>
              <w:t>Kelli Brown</w:t>
            </w:r>
          </w:p>
        </w:tc>
        <w:tc>
          <w:tcPr>
            <w:tcW w:w="907" w:type="dxa"/>
          </w:tcPr>
          <w:p w14:paraId="51BC2B2D" w14:textId="4C540A8C" w:rsidR="00133645" w:rsidRDefault="008A6D97"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3AD1486C" w14:textId="486EFABB" w:rsidR="00133645" w:rsidRDefault="0052766B"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BJ Reed</w:t>
            </w:r>
          </w:p>
        </w:tc>
        <w:tc>
          <w:tcPr>
            <w:tcW w:w="943" w:type="dxa"/>
          </w:tcPr>
          <w:p w14:paraId="09D4205E" w14:textId="280A7B36" w:rsidR="00133645" w:rsidRDefault="008A6D97"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29EA746A" w14:textId="04014AC5"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2280DE2D" w14:textId="67C126DB"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bl>
    <w:p w14:paraId="0D5D9CB7" w14:textId="00535C96" w:rsidR="0033365F" w:rsidRDefault="0033365F" w:rsidP="001C1401">
      <w:pPr>
        <w:spacing w:line="480" w:lineRule="auto"/>
        <w:rPr>
          <w:rFonts w:ascii="Calibri" w:hAnsi="Calibri"/>
          <w:color w:val="000000"/>
          <w:sz w:val="22"/>
          <w:szCs w:val="22"/>
        </w:rPr>
      </w:pPr>
    </w:p>
    <w:p w14:paraId="529ACF1F" w14:textId="61F02CF3" w:rsidR="00EE4FAB" w:rsidRDefault="00EE4FAB" w:rsidP="00DA52C3">
      <w:pPr>
        <w:pStyle w:val="ListParagraph"/>
        <w:numPr>
          <w:ilvl w:val="0"/>
          <w:numId w:val="1"/>
        </w:numPr>
        <w:rPr>
          <w:rFonts w:ascii="Calibri" w:hAnsi="Calibri"/>
          <w:color w:val="000000"/>
          <w:sz w:val="22"/>
          <w:szCs w:val="22"/>
        </w:rPr>
      </w:pPr>
      <w:r>
        <w:rPr>
          <w:rFonts w:ascii="Calibri" w:hAnsi="Calibri"/>
          <w:color w:val="000000"/>
          <w:sz w:val="22"/>
          <w:szCs w:val="22"/>
        </w:rPr>
        <w:t>Board photo</w:t>
      </w:r>
    </w:p>
    <w:p w14:paraId="55F94F7A" w14:textId="57120B10" w:rsidR="008A6D97" w:rsidRDefault="008A6D97" w:rsidP="008A6D97">
      <w:pPr>
        <w:pStyle w:val="ListParagraph"/>
        <w:numPr>
          <w:ilvl w:val="1"/>
          <w:numId w:val="1"/>
        </w:numPr>
        <w:rPr>
          <w:rFonts w:ascii="Calibri" w:hAnsi="Calibri"/>
          <w:color w:val="000000"/>
          <w:sz w:val="22"/>
          <w:szCs w:val="22"/>
        </w:rPr>
      </w:pPr>
      <w:r>
        <w:rPr>
          <w:rFonts w:ascii="Calibri" w:hAnsi="Calibri"/>
          <w:i/>
          <w:color w:val="000000"/>
          <w:sz w:val="22"/>
          <w:szCs w:val="22"/>
        </w:rPr>
        <w:t>Postponed until July face to face meeting to include newly elected board members</w:t>
      </w:r>
    </w:p>
    <w:p w14:paraId="79A981DD" w14:textId="698AE1D3" w:rsidR="00EE4FAB" w:rsidRDefault="00EE4FAB" w:rsidP="00EE4FAB">
      <w:pPr>
        <w:pStyle w:val="ListParagraph"/>
        <w:rPr>
          <w:rFonts w:ascii="Calibri" w:hAnsi="Calibri"/>
          <w:color w:val="000000"/>
          <w:sz w:val="22"/>
          <w:szCs w:val="22"/>
        </w:rPr>
      </w:pPr>
    </w:p>
    <w:p w14:paraId="2FA7F50F" w14:textId="6A3F41A5" w:rsidR="00645528" w:rsidRDefault="00EC4065" w:rsidP="00DA52C3">
      <w:pPr>
        <w:pStyle w:val="ListParagraph"/>
        <w:numPr>
          <w:ilvl w:val="0"/>
          <w:numId w:val="1"/>
        </w:numPr>
        <w:rPr>
          <w:rFonts w:ascii="Calibri" w:hAnsi="Calibri"/>
          <w:color w:val="000000"/>
          <w:sz w:val="22"/>
          <w:szCs w:val="22"/>
        </w:rPr>
      </w:pPr>
      <w:r>
        <w:rPr>
          <w:rFonts w:ascii="Calibri" w:hAnsi="Calibri"/>
          <w:color w:val="000000"/>
          <w:sz w:val="22"/>
          <w:szCs w:val="22"/>
        </w:rPr>
        <w:t>Feb 06</w:t>
      </w:r>
      <w:r w:rsidR="00DC0596">
        <w:rPr>
          <w:rFonts w:ascii="Calibri" w:hAnsi="Calibri"/>
          <w:color w:val="000000"/>
          <w:sz w:val="22"/>
          <w:szCs w:val="22"/>
        </w:rPr>
        <w:t xml:space="preserve"> Board Minutes – Vote to approve – M. Potvin </w:t>
      </w:r>
    </w:p>
    <w:p w14:paraId="17C6592B" w14:textId="551E345E" w:rsidR="008A6D97" w:rsidRDefault="008A6D97" w:rsidP="008A6D97">
      <w:pPr>
        <w:pStyle w:val="ListParagraph"/>
        <w:numPr>
          <w:ilvl w:val="1"/>
          <w:numId w:val="1"/>
        </w:numPr>
        <w:rPr>
          <w:rFonts w:ascii="Calibri" w:hAnsi="Calibri"/>
          <w:color w:val="000000"/>
          <w:sz w:val="22"/>
          <w:szCs w:val="22"/>
        </w:rPr>
      </w:pPr>
      <w:r>
        <w:rPr>
          <w:rFonts w:ascii="Calibri" w:hAnsi="Calibri"/>
          <w:i/>
          <w:color w:val="000000"/>
          <w:sz w:val="22"/>
          <w:szCs w:val="22"/>
        </w:rPr>
        <w:t>BJ Motioned to approve.  Connie second.  All in favor. Motion passes.</w:t>
      </w:r>
    </w:p>
    <w:p w14:paraId="67E04992" w14:textId="77777777" w:rsidR="00EC4065" w:rsidRPr="00EC4065" w:rsidRDefault="00EC4065" w:rsidP="00EC4065">
      <w:pPr>
        <w:rPr>
          <w:rFonts w:ascii="Calibri" w:hAnsi="Calibri"/>
          <w:color w:val="000000"/>
          <w:sz w:val="22"/>
          <w:szCs w:val="22"/>
        </w:rPr>
      </w:pPr>
    </w:p>
    <w:p w14:paraId="51D64BF0" w14:textId="02CBD68A" w:rsidR="00865B60" w:rsidRDefault="00973C25" w:rsidP="00DA52C3">
      <w:pPr>
        <w:pStyle w:val="ListParagraph"/>
        <w:numPr>
          <w:ilvl w:val="0"/>
          <w:numId w:val="1"/>
        </w:numPr>
        <w:rPr>
          <w:rFonts w:ascii="Calibri" w:hAnsi="Calibri"/>
          <w:color w:val="000000"/>
          <w:sz w:val="22"/>
          <w:szCs w:val="22"/>
        </w:rPr>
      </w:pPr>
      <w:r>
        <w:rPr>
          <w:rFonts w:ascii="Calibri" w:hAnsi="Calibri"/>
          <w:color w:val="000000"/>
          <w:sz w:val="22"/>
          <w:szCs w:val="22"/>
        </w:rPr>
        <w:t>ACE</w:t>
      </w:r>
      <w:r w:rsidR="00EC4065">
        <w:rPr>
          <w:rFonts w:ascii="Calibri" w:hAnsi="Calibri"/>
          <w:color w:val="000000"/>
          <w:sz w:val="22"/>
          <w:szCs w:val="22"/>
        </w:rPr>
        <w:t xml:space="preserve"> Engage Platform demonstration</w:t>
      </w:r>
      <w:r w:rsidR="00D46158">
        <w:rPr>
          <w:rFonts w:ascii="Calibri" w:hAnsi="Calibri"/>
          <w:color w:val="000000"/>
          <w:sz w:val="22"/>
          <w:szCs w:val="22"/>
        </w:rPr>
        <w:t xml:space="preserve"> by ACE</w:t>
      </w:r>
    </w:p>
    <w:p w14:paraId="60F21E2F" w14:textId="7A4BC69E" w:rsidR="008A6D97" w:rsidRDefault="008A6D97" w:rsidP="008A6D97">
      <w:pPr>
        <w:pStyle w:val="ListParagraph"/>
        <w:numPr>
          <w:ilvl w:val="1"/>
          <w:numId w:val="1"/>
        </w:numPr>
        <w:rPr>
          <w:rFonts w:ascii="Calibri" w:hAnsi="Calibri"/>
          <w:color w:val="000000"/>
          <w:sz w:val="22"/>
          <w:szCs w:val="22"/>
        </w:rPr>
      </w:pPr>
      <w:r>
        <w:rPr>
          <w:rFonts w:ascii="Calibri" w:hAnsi="Calibri"/>
          <w:i/>
          <w:color w:val="000000"/>
          <w:sz w:val="22"/>
          <w:szCs w:val="22"/>
        </w:rPr>
        <w:t xml:space="preserve">Philip Rogers &amp; Louis Soares gave an operational &amp; programming update on ACE Engage.  Encouraged board to visit live demos while at ACE meeting.  Engage platform is meant to be all encompassing for leaders, institutional transformation and student success.  Members will be supported in various areas based on what they need; individual mentoring (ACE Fellows), transformation labs (12-18 month long on an issue), student success labs &amp; equity minded leader transformation labs.  Most face to face institutes and learning will be focused regionally with “strategy summits”.  A series of regionally based </w:t>
      </w:r>
      <w:r w:rsidR="007D6755">
        <w:rPr>
          <w:rFonts w:ascii="Calibri" w:hAnsi="Calibri"/>
          <w:i/>
          <w:color w:val="000000"/>
          <w:sz w:val="22"/>
          <w:szCs w:val="22"/>
        </w:rPr>
        <w:t xml:space="preserve">meetings.  And the platform will have a consolidated learning experience with micro-courses.  ACAO was encouraged to participate and add to the micro-courses.  Both Philip &amp; Louis asked for suggestions on how ACE and ACAO can work together. </w:t>
      </w:r>
    </w:p>
    <w:p w14:paraId="138718EF" w14:textId="77777777" w:rsidR="00EC4065" w:rsidRDefault="00EC4065" w:rsidP="00EC4065">
      <w:pPr>
        <w:pStyle w:val="ListParagraph"/>
        <w:rPr>
          <w:rFonts w:ascii="Calibri" w:hAnsi="Calibri"/>
          <w:color w:val="000000"/>
          <w:sz w:val="22"/>
          <w:szCs w:val="22"/>
        </w:rPr>
      </w:pPr>
    </w:p>
    <w:p w14:paraId="17733CEC" w14:textId="0CBA3F3A" w:rsidR="00DC265B" w:rsidRDefault="00DC0596" w:rsidP="00EC4065">
      <w:pPr>
        <w:pStyle w:val="ListParagraph"/>
        <w:numPr>
          <w:ilvl w:val="0"/>
          <w:numId w:val="1"/>
        </w:numPr>
        <w:rPr>
          <w:rFonts w:ascii="Calibri" w:hAnsi="Calibri"/>
          <w:color w:val="000000"/>
          <w:sz w:val="22"/>
          <w:szCs w:val="22"/>
        </w:rPr>
      </w:pPr>
      <w:r w:rsidRPr="00226B11">
        <w:rPr>
          <w:rFonts w:ascii="Calibri" w:hAnsi="Calibri"/>
          <w:color w:val="000000"/>
          <w:sz w:val="22"/>
          <w:szCs w:val="22"/>
        </w:rPr>
        <w:t xml:space="preserve">Membership Committee Update </w:t>
      </w:r>
      <w:r w:rsidR="00EC4065">
        <w:rPr>
          <w:rFonts w:ascii="Calibri" w:hAnsi="Calibri"/>
          <w:color w:val="000000"/>
          <w:sz w:val="22"/>
          <w:szCs w:val="22"/>
        </w:rPr>
        <w:t>– G. Ochoa</w:t>
      </w:r>
    </w:p>
    <w:p w14:paraId="601844B2" w14:textId="3E940EF2" w:rsidR="007D6755" w:rsidRDefault="007D6755" w:rsidP="007D6755">
      <w:pPr>
        <w:pStyle w:val="ListParagraph"/>
        <w:numPr>
          <w:ilvl w:val="1"/>
          <w:numId w:val="1"/>
        </w:numPr>
        <w:rPr>
          <w:rFonts w:ascii="Calibri" w:hAnsi="Calibri"/>
          <w:color w:val="000000"/>
          <w:sz w:val="22"/>
          <w:szCs w:val="22"/>
        </w:rPr>
      </w:pPr>
      <w:r>
        <w:rPr>
          <w:rFonts w:ascii="Calibri" w:hAnsi="Calibri"/>
          <w:i/>
          <w:color w:val="000000"/>
          <w:sz w:val="22"/>
          <w:szCs w:val="22"/>
        </w:rPr>
        <w:t>Discussions on how to “find” sitting provosts and newly appointed provosts.  Suggestions were:  Each board director focus on their region on who they know and solicit to become a member.  Have an undergrad work through the web to find contacts at institutions by state.  Board agreed to add assistant/associate provosts to the membership as a way of creating continuity for the institution when the provost retires/moves on.  All agree membership is key to our success.</w:t>
      </w:r>
    </w:p>
    <w:p w14:paraId="049F680E" w14:textId="77777777" w:rsidR="00EC4065" w:rsidRPr="00EC4065" w:rsidRDefault="00EC4065" w:rsidP="00EC4065">
      <w:pPr>
        <w:rPr>
          <w:rFonts w:ascii="Calibri" w:hAnsi="Calibri"/>
          <w:color w:val="000000"/>
          <w:sz w:val="22"/>
          <w:szCs w:val="22"/>
        </w:rPr>
      </w:pPr>
    </w:p>
    <w:p w14:paraId="5D273B3E" w14:textId="510E2A9C" w:rsidR="00DA52C3" w:rsidRDefault="00DC0596" w:rsidP="00E01D0A">
      <w:pPr>
        <w:pStyle w:val="ListParagraph"/>
        <w:numPr>
          <w:ilvl w:val="0"/>
          <w:numId w:val="1"/>
        </w:numPr>
        <w:rPr>
          <w:rFonts w:ascii="Calibri" w:hAnsi="Calibri"/>
          <w:color w:val="000000"/>
          <w:sz w:val="22"/>
          <w:szCs w:val="22"/>
        </w:rPr>
      </w:pPr>
      <w:r w:rsidRPr="00EC4065">
        <w:rPr>
          <w:rFonts w:ascii="Calibri" w:hAnsi="Calibri"/>
          <w:color w:val="000000"/>
          <w:sz w:val="22"/>
          <w:szCs w:val="22"/>
        </w:rPr>
        <w:t xml:space="preserve">Communications Committee Update </w:t>
      </w:r>
      <w:r w:rsidR="00EC4065">
        <w:rPr>
          <w:rFonts w:ascii="Calibri" w:hAnsi="Calibri"/>
          <w:color w:val="000000"/>
          <w:sz w:val="22"/>
          <w:szCs w:val="22"/>
        </w:rPr>
        <w:t>– C. Johnson</w:t>
      </w:r>
    </w:p>
    <w:p w14:paraId="27859491" w14:textId="7FF76CFB" w:rsidR="007D6755" w:rsidRDefault="007D6755" w:rsidP="007D6755">
      <w:pPr>
        <w:pStyle w:val="ListParagraph"/>
        <w:numPr>
          <w:ilvl w:val="1"/>
          <w:numId w:val="1"/>
        </w:numPr>
        <w:rPr>
          <w:rFonts w:ascii="Calibri" w:hAnsi="Calibri"/>
          <w:color w:val="000000"/>
          <w:sz w:val="22"/>
          <w:szCs w:val="22"/>
        </w:rPr>
      </w:pPr>
      <w:r>
        <w:rPr>
          <w:rFonts w:ascii="Calibri" w:hAnsi="Calibri"/>
          <w:i/>
          <w:color w:val="000000"/>
          <w:sz w:val="22"/>
          <w:szCs w:val="22"/>
        </w:rPr>
        <w:lastRenderedPageBreak/>
        <w:t>Suggestion from last board meeting to combine Membership &amp; Communications Committees.</w:t>
      </w:r>
    </w:p>
    <w:p w14:paraId="04AA62F0" w14:textId="77777777" w:rsidR="00EC4065" w:rsidRPr="00EC4065" w:rsidRDefault="00EC4065" w:rsidP="00EC4065">
      <w:pPr>
        <w:rPr>
          <w:rFonts w:ascii="Calibri" w:hAnsi="Calibri"/>
          <w:color w:val="000000"/>
          <w:sz w:val="22"/>
          <w:szCs w:val="22"/>
        </w:rPr>
      </w:pPr>
    </w:p>
    <w:p w14:paraId="7E006F07" w14:textId="0DA9A205" w:rsidR="00DC0596" w:rsidRDefault="00DC0596" w:rsidP="00DA52C3">
      <w:pPr>
        <w:pStyle w:val="ListParagraph"/>
        <w:numPr>
          <w:ilvl w:val="0"/>
          <w:numId w:val="1"/>
        </w:numPr>
        <w:rPr>
          <w:rFonts w:ascii="Calibri" w:hAnsi="Calibri"/>
          <w:color w:val="000000"/>
          <w:sz w:val="22"/>
          <w:szCs w:val="22"/>
        </w:rPr>
      </w:pPr>
      <w:r>
        <w:rPr>
          <w:rFonts w:ascii="Calibri" w:hAnsi="Calibri"/>
          <w:color w:val="000000"/>
          <w:sz w:val="22"/>
          <w:szCs w:val="22"/>
        </w:rPr>
        <w:t xml:space="preserve">Bylaws Committee Update </w:t>
      </w:r>
      <w:r w:rsidR="00EC4065">
        <w:rPr>
          <w:rFonts w:ascii="Calibri" w:hAnsi="Calibri"/>
          <w:color w:val="000000"/>
          <w:sz w:val="22"/>
          <w:szCs w:val="22"/>
        </w:rPr>
        <w:t>– R. Miranda</w:t>
      </w:r>
    </w:p>
    <w:p w14:paraId="3FB95396" w14:textId="521CD5F0" w:rsidR="00C347C5" w:rsidRDefault="00C347C5" w:rsidP="00C347C5">
      <w:pPr>
        <w:ind w:left="720"/>
        <w:rPr>
          <w:rFonts w:ascii="Calibri" w:hAnsi="Calibri"/>
          <w:color w:val="000000"/>
          <w:sz w:val="22"/>
          <w:szCs w:val="22"/>
        </w:rPr>
      </w:pPr>
      <w:r>
        <w:rPr>
          <w:rFonts w:ascii="Calibri" w:hAnsi="Calibri"/>
          <w:color w:val="000000"/>
          <w:sz w:val="22"/>
          <w:szCs w:val="22"/>
        </w:rPr>
        <w:t>Combining Membership &amp; Communications Committees</w:t>
      </w:r>
    </w:p>
    <w:p w14:paraId="374842A9" w14:textId="75C1EBA7" w:rsidR="007D6755" w:rsidRPr="007D6755" w:rsidRDefault="007D6755" w:rsidP="007D6755">
      <w:pPr>
        <w:ind w:left="1440"/>
        <w:rPr>
          <w:rFonts w:ascii="Calibri" w:hAnsi="Calibri"/>
          <w:i/>
          <w:color w:val="000000"/>
          <w:sz w:val="22"/>
          <w:szCs w:val="22"/>
        </w:rPr>
      </w:pPr>
      <w:r>
        <w:rPr>
          <w:rFonts w:ascii="Calibri" w:hAnsi="Calibri"/>
          <w:i/>
          <w:color w:val="000000"/>
          <w:sz w:val="22"/>
          <w:szCs w:val="22"/>
        </w:rPr>
        <w:t>Rick motioned to combine membership &amp; communications committees.  Martha second.  All in favor.  Motion passes.</w:t>
      </w:r>
    </w:p>
    <w:p w14:paraId="5C7535F6" w14:textId="77777777" w:rsidR="00DA52C3" w:rsidRPr="00EC4065" w:rsidRDefault="00DA52C3" w:rsidP="00EC4065">
      <w:pPr>
        <w:rPr>
          <w:rFonts w:ascii="Calibri" w:hAnsi="Calibri"/>
          <w:color w:val="000000"/>
          <w:sz w:val="22"/>
          <w:szCs w:val="22"/>
        </w:rPr>
      </w:pPr>
    </w:p>
    <w:p w14:paraId="05347AE4" w14:textId="6CBFFCB9" w:rsidR="00F928DE" w:rsidRDefault="00DC0596" w:rsidP="00EC4065">
      <w:pPr>
        <w:pStyle w:val="ListParagraph"/>
        <w:numPr>
          <w:ilvl w:val="0"/>
          <w:numId w:val="1"/>
        </w:numPr>
        <w:rPr>
          <w:rFonts w:ascii="Calibri" w:hAnsi="Calibri"/>
          <w:color w:val="000000"/>
          <w:sz w:val="22"/>
          <w:szCs w:val="22"/>
        </w:rPr>
      </w:pPr>
      <w:r>
        <w:rPr>
          <w:rFonts w:ascii="Calibri" w:hAnsi="Calibri"/>
          <w:color w:val="000000"/>
          <w:sz w:val="22"/>
          <w:szCs w:val="22"/>
        </w:rPr>
        <w:t xml:space="preserve">Finance Committee </w:t>
      </w:r>
      <w:r w:rsidR="00DA52C3">
        <w:rPr>
          <w:rFonts w:ascii="Calibri" w:hAnsi="Calibri"/>
          <w:color w:val="000000"/>
          <w:sz w:val="22"/>
          <w:szCs w:val="22"/>
        </w:rPr>
        <w:t>Update -</w:t>
      </w:r>
      <w:r>
        <w:rPr>
          <w:rFonts w:ascii="Calibri" w:hAnsi="Calibri"/>
          <w:color w:val="000000"/>
          <w:sz w:val="22"/>
          <w:szCs w:val="22"/>
        </w:rPr>
        <w:t xml:space="preserve"> M.</w:t>
      </w:r>
      <w:r w:rsidR="007D6755">
        <w:rPr>
          <w:rFonts w:ascii="Calibri" w:hAnsi="Calibri"/>
          <w:color w:val="000000"/>
          <w:sz w:val="22"/>
          <w:szCs w:val="22"/>
        </w:rPr>
        <w:t xml:space="preserve"> Potvin</w:t>
      </w:r>
    </w:p>
    <w:p w14:paraId="1C4F2EC9" w14:textId="4A541F05" w:rsidR="007D6755" w:rsidRPr="00EC4065" w:rsidRDefault="007D6755" w:rsidP="007D6755">
      <w:pPr>
        <w:pStyle w:val="ListParagraph"/>
        <w:numPr>
          <w:ilvl w:val="1"/>
          <w:numId w:val="1"/>
        </w:numPr>
        <w:rPr>
          <w:rFonts w:ascii="Calibri" w:hAnsi="Calibri"/>
          <w:color w:val="000000"/>
          <w:sz w:val="22"/>
          <w:szCs w:val="22"/>
        </w:rPr>
      </w:pPr>
      <w:r>
        <w:rPr>
          <w:rFonts w:ascii="Calibri" w:hAnsi="Calibri"/>
          <w:i/>
          <w:color w:val="000000"/>
          <w:sz w:val="22"/>
          <w:szCs w:val="22"/>
        </w:rPr>
        <w:t xml:space="preserve">Martha updated board on Mary’s finance report.  Board is requesting Mary to complete a $70k budget, smaller than last </w:t>
      </w:r>
      <w:proofErr w:type="spellStart"/>
      <w:r>
        <w:rPr>
          <w:rFonts w:ascii="Calibri" w:hAnsi="Calibri"/>
          <w:i/>
          <w:color w:val="000000"/>
          <w:sz w:val="22"/>
          <w:szCs w:val="22"/>
        </w:rPr>
        <w:t>yr</w:t>
      </w:r>
      <w:proofErr w:type="spellEnd"/>
      <w:r>
        <w:rPr>
          <w:rFonts w:ascii="Calibri" w:hAnsi="Calibri"/>
          <w:i/>
          <w:color w:val="000000"/>
          <w:sz w:val="22"/>
          <w:szCs w:val="22"/>
        </w:rPr>
        <w:t xml:space="preserve">, so the budget is balanced.  Revenue/membership is the driver since there are not many expenses to cut. </w:t>
      </w:r>
    </w:p>
    <w:p w14:paraId="6EDC1F4C" w14:textId="77777777" w:rsidR="00C347C5" w:rsidRPr="00C347C5" w:rsidRDefault="00C347C5" w:rsidP="00C347C5">
      <w:pPr>
        <w:rPr>
          <w:rFonts w:ascii="Calibri" w:hAnsi="Calibri"/>
          <w:color w:val="000000"/>
          <w:sz w:val="22"/>
          <w:szCs w:val="22"/>
        </w:rPr>
      </w:pPr>
    </w:p>
    <w:p w14:paraId="42F717DC" w14:textId="5DF8AECB" w:rsidR="00DA52C3" w:rsidRDefault="00DC0596" w:rsidP="00EC4065">
      <w:pPr>
        <w:pStyle w:val="ListParagraph"/>
        <w:numPr>
          <w:ilvl w:val="0"/>
          <w:numId w:val="1"/>
        </w:numPr>
        <w:rPr>
          <w:rFonts w:ascii="Calibri" w:hAnsi="Calibri"/>
          <w:color w:val="000000"/>
          <w:sz w:val="22"/>
          <w:szCs w:val="22"/>
        </w:rPr>
      </w:pPr>
      <w:r>
        <w:rPr>
          <w:rFonts w:ascii="Calibri" w:hAnsi="Calibri"/>
          <w:color w:val="000000"/>
          <w:sz w:val="22"/>
          <w:szCs w:val="22"/>
        </w:rPr>
        <w:t>Advisory Council Update –</w:t>
      </w:r>
      <w:r w:rsidR="00865B60">
        <w:rPr>
          <w:rFonts w:ascii="Calibri" w:hAnsi="Calibri"/>
          <w:color w:val="000000"/>
          <w:sz w:val="22"/>
          <w:szCs w:val="22"/>
        </w:rPr>
        <w:t xml:space="preserve"> </w:t>
      </w:r>
      <w:r w:rsidR="00EC4065">
        <w:rPr>
          <w:rFonts w:ascii="Calibri" w:hAnsi="Calibri"/>
          <w:color w:val="000000"/>
          <w:sz w:val="22"/>
          <w:szCs w:val="22"/>
        </w:rPr>
        <w:t>C. Johnson/K. Johnson</w:t>
      </w:r>
    </w:p>
    <w:p w14:paraId="285682C8" w14:textId="5F20BBE0" w:rsidR="006E6E68" w:rsidRDefault="006E6E68" w:rsidP="006E6E68">
      <w:pPr>
        <w:pStyle w:val="ListParagraph"/>
        <w:rPr>
          <w:rFonts w:ascii="Calibri" w:hAnsi="Calibri"/>
          <w:color w:val="000000"/>
          <w:sz w:val="22"/>
          <w:szCs w:val="22"/>
        </w:rPr>
      </w:pPr>
      <w:r>
        <w:rPr>
          <w:rFonts w:ascii="Calibri" w:hAnsi="Calibri"/>
          <w:color w:val="000000"/>
          <w:sz w:val="22"/>
          <w:szCs w:val="22"/>
        </w:rPr>
        <w:t xml:space="preserve">Propose </w:t>
      </w:r>
      <w:r w:rsidR="00AB7FAD">
        <w:rPr>
          <w:rFonts w:ascii="Calibri" w:hAnsi="Calibri"/>
          <w:color w:val="000000"/>
          <w:sz w:val="22"/>
          <w:szCs w:val="22"/>
        </w:rPr>
        <w:t xml:space="preserve">that a Council Member becomes an </w:t>
      </w:r>
      <w:r>
        <w:rPr>
          <w:rFonts w:ascii="Calibri" w:hAnsi="Calibri"/>
          <w:color w:val="000000"/>
          <w:sz w:val="22"/>
          <w:szCs w:val="22"/>
        </w:rPr>
        <w:t xml:space="preserve">Ex-Officio </w:t>
      </w:r>
      <w:r w:rsidR="00AB7FAD">
        <w:rPr>
          <w:rFonts w:ascii="Calibri" w:hAnsi="Calibri"/>
          <w:color w:val="000000"/>
          <w:sz w:val="22"/>
          <w:szCs w:val="22"/>
        </w:rPr>
        <w:t>member of the board</w:t>
      </w:r>
    </w:p>
    <w:p w14:paraId="05D46C0D" w14:textId="6450855C" w:rsidR="007D6755" w:rsidRPr="007D6755" w:rsidRDefault="007D6755" w:rsidP="006E6E68">
      <w:pPr>
        <w:pStyle w:val="ListParagraph"/>
        <w:rPr>
          <w:rFonts w:ascii="Calibri" w:hAnsi="Calibri"/>
          <w:i/>
          <w:color w:val="000000"/>
          <w:sz w:val="22"/>
          <w:szCs w:val="22"/>
        </w:rPr>
      </w:pPr>
      <w:r>
        <w:rPr>
          <w:rFonts w:ascii="Calibri" w:hAnsi="Calibri"/>
          <w:i/>
          <w:color w:val="000000"/>
          <w:sz w:val="22"/>
          <w:szCs w:val="22"/>
        </w:rPr>
        <w:t>There is Council interest to sit on the board in an ex-officio capacity</w:t>
      </w:r>
      <w:r w:rsidR="00332B95">
        <w:rPr>
          <w:rFonts w:ascii="Calibri" w:hAnsi="Calibri"/>
          <w:i/>
          <w:color w:val="000000"/>
          <w:sz w:val="22"/>
          <w:szCs w:val="22"/>
        </w:rPr>
        <w:t xml:space="preserve"> and to include the board member on the Board Listserv.  And, for the Council to be on the Members ONLY listserv.  Council would like to help with membership.  Rick suggested that Council members introduce themselves to new provosts/members as an ACAO mentor.  A proactive rather than passive way to engage provosts.  Board agreed (Kathy will appoint) Sharon Vasquez would be the ex-officio Council member to the board.  </w:t>
      </w:r>
    </w:p>
    <w:p w14:paraId="656F7EC2" w14:textId="77777777" w:rsidR="00C347C5" w:rsidRPr="00230F61" w:rsidRDefault="00C347C5" w:rsidP="00C347C5">
      <w:pPr>
        <w:pStyle w:val="ListParagraph"/>
        <w:rPr>
          <w:rFonts w:ascii="Calibri" w:hAnsi="Calibri"/>
          <w:color w:val="000000"/>
          <w:sz w:val="22"/>
          <w:szCs w:val="22"/>
        </w:rPr>
      </w:pPr>
    </w:p>
    <w:p w14:paraId="2B808075" w14:textId="0018FC5B" w:rsidR="00DC2F00" w:rsidRDefault="00226B11" w:rsidP="00C347C5">
      <w:pPr>
        <w:pStyle w:val="ListParagraph"/>
        <w:numPr>
          <w:ilvl w:val="0"/>
          <w:numId w:val="1"/>
        </w:numPr>
        <w:rPr>
          <w:rFonts w:ascii="Calibri" w:hAnsi="Calibri"/>
          <w:color w:val="000000"/>
          <w:sz w:val="22"/>
          <w:szCs w:val="22"/>
        </w:rPr>
      </w:pPr>
      <w:r>
        <w:rPr>
          <w:rFonts w:ascii="Calibri" w:hAnsi="Calibri"/>
          <w:color w:val="000000"/>
          <w:sz w:val="22"/>
          <w:szCs w:val="22"/>
        </w:rPr>
        <w:t>Digital Fellows Update</w:t>
      </w:r>
      <w:r w:rsidR="00B50CFA">
        <w:rPr>
          <w:rFonts w:ascii="Calibri" w:hAnsi="Calibri"/>
          <w:color w:val="000000"/>
          <w:sz w:val="22"/>
          <w:szCs w:val="22"/>
        </w:rPr>
        <w:t xml:space="preserve"> – L. de </w:t>
      </w:r>
      <w:proofErr w:type="spellStart"/>
      <w:r w:rsidR="00B50CFA">
        <w:rPr>
          <w:rFonts w:ascii="Calibri" w:hAnsi="Calibri"/>
          <w:color w:val="000000"/>
          <w:sz w:val="22"/>
          <w:szCs w:val="22"/>
        </w:rPr>
        <w:t>Abruna</w:t>
      </w:r>
      <w:proofErr w:type="spellEnd"/>
    </w:p>
    <w:p w14:paraId="5995F20B" w14:textId="1AF4F091" w:rsidR="00332B95" w:rsidRPr="00C347C5" w:rsidRDefault="00332B95" w:rsidP="00332B95">
      <w:pPr>
        <w:pStyle w:val="ListParagraph"/>
        <w:numPr>
          <w:ilvl w:val="1"/>
          <w:numId w:val="1"/>
        </w:numPr>
        <w:rPr>
          <w:rFonts w:ascii="Calibri" w:hAnsi="Calibri"/>
          <w:color w:val="000000"/>
          <w:sz w:val="22"/>
          <w:szCs w:val="22"/>
        </w:rPr>
      </w:pPr>
      <w:r>
        <w:rPr>
          <w:rFonts w:ascii="Calibri" w:hAnsi="Calibri"/>
          <w:i/>
          <w:color w:val="000000"/>
          <w:sz w:val="22"/>
          <w:szCs w:val="22"/>
        </w:rPr>
        <w:t>An additional $20k was received for the 5</w:t>
      </w:r>
      <w:r w:rsidRPr="00332B95">
        <w:rPr>
          <w:rFonts w:ascii="Calibri" w:hAnsi="Calibri"/>
          <w:i/>
          <w:color w:val="000000"/>
          <w:sz w:val="22"/>
          <w:szCs w:val="22"/>
          <w:vertAlign w:val="superscript"/>
        </w:rPr>
        <w:t>th</w:t>
      </w:r>
      <w:r>
        <w:rPr>
          <w:rFonts w:ascii="Calibri" w:hAnsi="Calibri"/>
          <w:i/>
          <w:color w:val="000000"/>
          <w:sz w:val="22"/>
          <w:szCs w:val="22"/>
        </w:rPr>
        <w:t xml:space="preserve"> &amp; final convening of the Digital Fellows program (Philadelphia ACE meeting).  Laura hopes regional conferences will continue into the future.  </w:t>
      </w:r>
    </w:p>
    <w:p w14:paraId="57F1C013" w14:textId="77777777" w:rsidR="00DC2F00" w:rsidRPr="00DC2F00" w:rsidRDefault="00DC2F00" w:rsidP="00DA52C3">
      <w:pPr>
        <w:pStyle w:val="NormalWeb"/>
        <w:shd w:val="clear" w:color="auto" w:fill="FFFFFF"/>
        <w:spacing w:before="0" w:beforeAutospacing="0" w:after="0" w:afterAutospacing="0"/>
        <w:ind w:left="720"/>
        <w:rPr>
          <w:color w:val="000000"/>
        </w:rPr>
      </w:pPr>
    </w:p>
    <w:p w14:paraId="5300AF9C" w14:textId="41BDA738" w:rsidR="00DA52C3" w:rsidRDefault="00226B11" w:rsidP="00EC4065">
      <w:pPr>
        <w:pStyle w:val="ListParagraph"/>
        <w:numPr>
          <w:ilvl w:val="0"/>
          <w:numId w:val="1"/>
        </w:numPr>
        <w:rPr>
          <w:rFonts w:ascii="Calibri" w:hAnsi="Calibri"/>
          <w:color w:val="000000"/>
          <w:sz w:val="22"/>
          <w:szCs w:val="22"/>
        </w:rPr>
      </w:pPr>
      <w:r>
        <w:rPr>
          <w:rFonts w:ascii="Calibri" w:hAnsi="Calibri"/>
          <w:color w:val="000000"/>
          <w:sz w:val="22"/>
          <w:szCs w:val="22"/>
        </w:rPr>
        <w:t>Strategic Plan Completion – K</w:t>
      </w:r>
      <w:r w:rsidR="00B50CFA">
        <w:rPr>
          <w:rFonts w:ascii="Calibri" w:hAnsi="Calibri"/>
          <w:color w:val="000000"/>
          <w:sz w:val="22"/>
          <w:szCs w:val="22"/>
        </w:rPr>
        <w:t>.</w:t>
      </w:r>
      <w:r>
        <w:rPr>
          <w:rFonts w:ascii="Calibri" w:hAnsi="Calibri"/>
          <w:color w:val="000000"/>
          <w:sz w:val="22"/>
          <w:szCs w:val="22"/>
        </w:rPr>
        <w:t xml:space="preserve"> Johnson</w:t>
      </w:r>
    </w:p>
    <w:p w14:paraId="23C4E032" w14:textId="22452E4A" w:rsidR="00332B95" w:rsidRPr="00EC4065" w:rsidRDefault="00332B95" w:rsidP="00332B95">
      <w:pPr>
        <w:pStyle w:val="ListParagraph"/>
        <w:numPr>
          <w:ilvl w:val="1"/>
          <w:numId w:val="1"/>
        </w:numPr>
        <w:rPr>
          <w:rFonts w:ascii="Calibri" w:hAnsi="Calibri"/>
          <w:color w:val="000000"/>
          <w:sz w:val="22"/>
          <w:szCs w:val="22"/>
        </w:rPr>
      </w:pPr>
      <w:r>
        <w:rPr>
          <w:rFonts w:ascii="Calibri" w:hAnsi="Calibri"/>
          <w:i/>
          <w:color w:val="000000"/>
          <w:sz w:val="22"/>
          <w:szCs w:val="22"/>
        </w:rPr>
        <w:t xml:space="preserve">Rick motioned to adopt the final version of the strategic plan.  Martha second.  All in favor.  Motion passes.  </w:t>
      </w:r>
    </w:p>
    <w:p w14:paraId="704B6E6A" w14:textId="77777777" w:rsidR="002001A2" w:rsidRPr="0033365F" w:rsidRDefault="002001A2" w:rsidP="00DA52C3">
      <w:pPr>
        <w:pStyle w:val="ListParagraph"/>
        <w:ind w:left="1440"/>
        <w:rPr>
          <w:rFonts w:ascii="Calibri" w:hAnsi="Calibri"/>
          <w:color w:val="000000"/>
          <w:sz w:val="22"/>
          <w:szCs w:val="22"/>
        </w:rPr>
      </w:pPr>
    </w:p>
    <w:p w14:paraId="0DB261C0" w14:textId="6C6FB2CE" w:rsidR="00EC4065" w:rsidRPr="00EE4FAB" w:rsidRDefault="00EC4065" w:rsidP="00EE4FAB">
      <w:pPr>
        <w:pStyle w:val="ListParagraph"/>
        <w:numPr>
          <w:ilvl w:val="0"/>
          <w:numId w:val="1"/>
        </w:numPr>
        <w:rPr>
          <w:rFonts w:ascii="Calibri" w:hAnsi="Calibri"/>
          <w:color w:val="000000"/>
          <w:sz w:val="22"/>
          <w:szCs w:val="22"/>
        </w:rPr>
      </w:pPr>
      <w:r>
        <w:rPr>
          <w:rFonts w:ascii="Calibri" w:hAnsi="Calibri"/>
          <w:color w:val="000000"/>
          <w:sz w:val="22"/>
          <w:szCs w:val="22"/>
        </w:rPr>
        <w:t>Partnership Opportunities</w:t>
      </w:r>
    </w:p>
    <w:p w14:paraId="0F5CA824" w14:textId="77777777" w:rsidR="00EC4065" w:rsidRDefault="00EC4065" w:rsidP="00EC4065">
      <w:pPr>
        <w:pStyle w:val="ListParagraph"/>
        <w:numPr>
          <w:ilvl w:val="1"/>
          <w:numId w:val="1"/>
        </w:numPr>
        <w:rPr>
          <w:rFonts w:ascii="Calibri" w:hAnsi="Calibri"/>
          <w:color w:val="000000"/>
          <w:sz w:val="22"/>
          <w:szCs w:val="22"/>
        </w:rPr>
      </w:pPr>
      <w:r>
        <w:rPr>
          <w:rFonts w:ascii="Calibri" w:hAnsi="Calibri"/>
          <w:color w:val="000000"/>
          <w:sz w:val="22"/>
          <w:szCs w:val="22"/>
        </w:rPr>
        <w:t>CCAS</w:t>
      </w:r>
    </w:p>
    <w:p w14:paraId="70AB390E" w14:textId="77777777" w:rsidR="00EC4065" w:rsidRDefault="00EC4065" w:rsidP="00EC4065">
      <w:pPr>
        <w:pStyle w:val="ListParagraph"/>
        <w:numPr>
          <w:ilvl w:val="1"/>
          <w:numId w:val="1"/>
        </w:numPr>
        <w:rPr>
          <w:rFonts w:ascii="Calibri" w:hAnsi="Calibri"/>
          <w:color w:val="000000"/>
          <w:sz w:val="22"/>
          <w:szCs w:val="22"/>
        </w:rPr>
      </w:pPr>
      <w:r>
        <w:rPr>
          <w:rFonts w:ascii="Calibri" w:hAnsi="Calibri"/>
          <w:color w:val="000000"/>
          <w:sz w:val="22"/>
          <w:szCs w:val="22"/>
        </w:rPr>
        <w:t>AASCU</w:t>
      </w:r>
    </w:p>
    <w:p w14:paraId="73B8AEF7" w14:textId="7AD50D99" w:rsidR="00EC4065" w:rsidRDefault="00EC4065" w:rsidP="00EC4065">
      <w:pPr>
        <w:pStyle w:val="ListParagraph"/>
        <w:numPr>
          <w:ilvl w:val="1"/>
          <w:numId w:val="1"/>
        </w:numPr>
        <w:rPr>
          <w:rFonts w:ascii="Calibri" w:hAnsi="Calibri"/>
          <w:color w:val="000000"/>
          <w:sz w:val="22"/>
          <w:szCs w:val="22"/>
        </w:rPr>
      </w:pPr>
      <w:r>
        <w:rPr>
          <w:rFonts w:ascii="Calibri" w:hAnsi="Calibri"/>
          <w:color w:val="000000"/>
          <w:sz w:val="22"/>
          <w:szCs w:val="22"/>
        </w:rPr>
        <w:t>CIC</w:t>
      </w:r>
    </w:p>
    <w:p w14:paraId="4A01C413" w14:textId="029DC464" w:rsidR="00332B95" w:rsidRDefault="00EC4065" w:rsidP="00332B95">
      <w:pPr>
        <w:pStyle w:val="ListParagraph"/>
        <w:numPr>
          <w:ilvl w:val="1"/>
          <w:numId w:val="1"/>
        </w:numPr>
        <w:rPr>
          <w:rFonts w:ascii="Calibri" w:hAnsi="Calibri"/>
          <w:color w:val="000000"/>
          <w:sz w:val="22"/>
          <w:szCs w:val="22"/>
        </w:rPr>
      </w:pPr>
      <w:r>
        <w:rPr>
          <w:rFonts w:ascii="Calibri" w:hAnsi="Calibri"/>
          <w:color w:val="000000"/>
          <w:sz w:val="22"/>
          <w:szCs w:val="22"/>
        </w:rPr>
        <w:t>Gar</w:t>
      </w:r>
      <w:r w:rsidR="00CE03AE">
        <w:rPr>
          <w:rFonts w:ascii="Calibri" w:hAnsi="Calibri"/>
          <w:color w:val="000000"/>
          <w:sz w:val="22"/>
          <w:szCs w:val="22"/>
        </w:rPr>
        <w:t>d</w:t>
      </w:r>
      <w:r>
        <w:rPr>
          <w:rFonts w:ascii="Calibri" w:hAnsi="Calibri"/>
          <w:color w:val="000000"/>
          <w:sz w:val="22"/>
          <w:szCs w:val="22"/>
        </w:rPr>
        <w:t>ner Institute</w:t>
      </w:r>
    </w:p>
    <w:p w14:paraId="5D3A0EAB" w14:textId="0CA42C35" w:rsidR="00332B95" w:rsidRDefault="00332B95" w:rsidP="00332B95">
      <w:pPr>
        <w:ind w:left="720"/>
        <w:rPr>
          <w:rFonts w:ascii="Calibri" w:hAnsi="Calibri"/>
          <w:i/>
          <w:color w:val="000000"/>
          <w:sz w:val="22"/>
          <w:szCs w:val="22"/>
        </w:rPr>
      </w:pPr>
      <w:r>
        <w:rPr>
          <w:rFonts w:ascii="Calibri" w:hAnsi="Calibri"/>
          <w:i/>
          <w:color w:val="000000"/>
          <w:sz w:val="22"/>
          <w:szCs w:val="22"/>
        </w:rPr>
        <w:t>There is significant interest in working with other associations and groups to increase membership, connect with more provosts and aspiring provosts and to increase ACAO’s presence in the market.  Several organizations identified and assigned:</w:t>
      </w:r>
    </w:p>
    <w:p w14:paraId="1140A90D" w14:textId="6A0C09B7" w:rsidR="00332B95" w:rsidRDefault="00332B95" w:rsidP="00332B95">
      <w:pPr>
        <w:ind w:left="720"/>
        <w:rPr>
          <w:rFonts w:ascii="Calibri" w:hAnsi="Calibri"/>
          <w:i/>
          <w:color w:val="000000"/>
          <w:sz w:val="22"/>
          <w:szCs w:val="22"/>
        </w:rPr>
      </w:pPr>
      <w:r>
        <w:rPr>
          <w:rFonts w:ascii="Calibri" w:hAnsi="Calibri"/>
          <w:i/>
          <w:color w:val="000000"/>
          <w:sz w:val="22"/>
          <w:szCs w:val="22"/>
        </w:rPr>
        <w:t>AAC&amp;U – Kathy Johnson</w:t>
      </w:r>
    </w:p>
    <w:p w14:paraId="6ADD9AC1" w14:textId="464134D6" w:rsidR="00332B95" w:rsidRDefault="00332B95" w:rsidP="00332B95">
      <w:pPr>
        <w:ind w:left="720"/>
        <w:rPr>
          <w:rFonts w:ascii="Calibri" w:hAnsi="Calibri"/>
          <w:i/>
          <w:color w:val="000000"/>
          <w:sz w:val="22"/>
          <w:szCs w:val="22"/>
        </w:rPr>
      </w:pPr>
      <w:r>
        <w:rPr>
          <w:rFonts w:ascii="Calibri" w:hAnsi="Calibri"/>
          <w:i/>
          <w:color w:val="000000"/>
          <w:sz w:val="22"/>
          <w:szCs w:val="22"/>
        </w:rPr>
        <w:t>Accrediting Conferences- Pat Rogers</w:t>
      </w:r>
    </w:p>
    <w:p w14:paraId="4E94CF22" w14:textId="0B0EDDC8" w:rsidR="00332B95" w:rsidRDefault="00332B95" w:rsidP="00332B95">
      <w:pPr>
        <w:ind w:left="720"/>
        <w:rPr>
          <w:rFonts w:ascii="Calibri" w:hAnsi="Calibri"/>
          <w:i/>
          <w:color w:val="000000"/>
          <w:sz w:val="22"/>
          <w:szCs w:val="22"/>
        </w:rPr>
      </w:pPr>
      <w:r>
        <w:rPr>
          <w:rFonts w:ascii="Calibri" w:hAnsi="Calibri"/>
          <w:i/>
          <w:color w:val="000000"/>
          <w:sz w:val="22"/>
          <w:szCs w:val="22"/>
        </w:rPr>
        <w:t xml:space="preserve">CIC – Laura de </w:t>
      </w:r>
      <w:proofErr w:type="spellStart"/>
      <w:r>
        <w:rPr>
          <w:rFonts w:ascii="Calibri" w:hAnsi="Calibri"/>
          <w:i/>
          <w:color w:val="000000"/>
          <w:sz w:val="22"/>
          <w:szCs w:val="22"/>
        </w:rPr>
        <w:t>Abruna</w:t>
      </w:r>
      <w:proofErr w:type="spellEnd"/>
    </w:p>
    <w:p w14:paraId="545EFA60" w14:textId="0CB9F372" w:rsidR="00332B95" w:rsidRDefault="00332B95" w:rsidP="00332B95">
      <w:pPr>
        <w:ind w:left="720"/>
        <w:rPr>
          <w:rFonts w:ascii="Calibri" w:hAnsi="Calibri"/>
          <w:i/>
          <w:color w:val="000000"/>
          <w:sz w:val="22"/>
          <w:szCs w:val="22"/>
        </w:rPr>
      </w:pPr>
      <w:r>
        <w:rPr>
          <w:rFonts w:ascii="Calibri" w:hAnsi="Calibri"/>
          <w:i/>
          <w:color w:val="000000"/>
          <w:sz w:val="22"/>
          <w:szCs w:val="22"/>
        </w:rPr>
        <w:t>AASCU – Pat Rogers</w:t>
      </w:r>
    </w:p>
    <w:p w14:paraId="54BD0CBE" w14:textId="09C9E953" w:rsidR="00332B95" w:rsidRDefault="00332B95" w:rsidP="00332B95">
      <w:pPr>
        <w:ind w:left="720"/>
        <w:rPr>
          <w:rFonts w:ascii="Calibri" w:hAnsi="Calibri"/>
          <w:i/>
          <w:color w:val="000000"/>
          <w:sz w:val="22"/>
          <w:szCs w:val="22"/>
        </w:rPr>
      </w:pPr>
      <w:r>
        <w:rPr>
          <w:rFonts w:ascii="Calibri" w:hAnsi="Calibri"/>
          <w:i/>
          <w:color w:val="000000"/>
          <w:sz w:val="22"/>
          <w:szCs w:val="22"/>
        </w:rPr>
        <w:t>NACUBO- Doreen</w:t>
      </w:r>
    </w:p>
    <w:p w14:paraId="2208DCDC" w14:textId="344A4488" w:rsidR="00332B95" w:rsidRDefault="00332B95" w:rsidP="00332B95">
      <w:pPr>
        <w:ind w:left="720"/>
        <w:rPr>
          <w:rFonts w:ascii="Calibri" w:hAnsi="Calibri"/>
          <w:i/>
          <w:color w:val="000000"/>
          <w:sz w:val="22"/>
          <w:szCs w:val="22"/>
        </w:rPr>
      </w:pPr>
      <w:r>
        <w:rPr>
          <w:rFonts w:ascii="Calibri" w:hAnsi="Calibri"/>
          <w:i/>
          <w:color w:val="000000"/>
          <w:sz w:val="22"/>
          <w:szCs w:val="22"/>
        </w:rPr>
        <w:t xml:space="preserve">Gardner Inst – Laura de </w:t>
      </w:r>
      <w:proofErr w:type="spellStart"/>
      <w:r>
        <w:rPr>
          <w:rFonts w:ascii="Calibri" w:hAnsi="Calibri"/>
          <w:i/>
          <w:color w:val="000000"/>
          <w:sz w:val="22"/>
          <w:szCs w:val="22"/>
        </w:rPr>
        <w:t>Abruna</w:t>
      </w:r>
      <w:proofErr w:type="spellEnd"/>
    </w:p>
    <w:p w14:paraId="2033E642" w14:textId="1676EB44" w:rsidR="00332B95" w:rsidRDefault="00332B95" w:rsidP="00332B95">
      <w:pPr>
        <w:ind w:left="720"/>
        <w:rPr>
          <w:rFonts w:ascii="Calibri" w:hAnsi="Calibri"/>
          <w:i/>
          <w:color w:val="000000"/>
          <w:sz w:val="22"/>
          <w:szCs w:val="22"/>
        </w:rPr>
      </w:pPr>
      <w:r>
        <w:rPr>
          <w:rFonts w:ascii="Calibri" w:hAnsi="Calibri"/>
          <w:i/>
          <w:color w:val="000000"/>
          <w:sz w:val="22"/>
          <w:szCs w:val="22"/>
        </w:rPr>
        <w:t>CCAS – Martha Potvin (already made the connection &amp; looking for programming at their Nov conference)</w:t>
      </w:r>
    </w:p>
    <w:p w14:paraId="6B2C42F4" w14:textId="3A158BCA" w:rsidR="00332B95" w:rsidRPr="00332B95" w:rsidRDefault="00332B95" w:rsidP="00332B95">
      <w:pPr>
        <w:ind w:left="720"/>
        <w:rPr>
          <w:rFonts w:ascii="Calibri" w:hAnsi="Calibri"/>
          <w:i/>
          <w:color w:val="000000"/>
          <w:sz w:val="22"/>
          <w:szCs w:val="22"/>
        </w:rPr>
      </w:pPr>
      <w:r>
        <w:rPr>
          <w:rFonts w:ascii="Calibri" w:hAnsi="Calibri"/>
          <w:i/>
          <w:color w:val="000000"/>
          <w:sz w:val="22"/>
          <w:szCs w:val="22"/>
        </w:rPr>
        <w:t>Educause – Pat Rogers</w:t>
      </w:r>
    </w:p>
    <w:p w14:paraId="32AAEC52" w14:textId="77777777" w:rsidR="00EC4065" w:rsidRDefault="00EC4065" w:rsidP="00DA52C3"/>
    <w:p w14:paraId="4C03B78E" w14:textId="7983F509" w:rsidR="00C347C5" w:rsidRDefault="00C347C5" w:rsidP="00C347C5">
      <w:pPr>
        <w:pStyle w:val="ListParagraph"/>
        <w:numPr>
          <w:ilvl w:val="0"/>
          <w:numId w:val="1"/>
        </w:numPr>
        <w:rPr>
          <w:rFonts w:ascii="Calibri" w:hAnsi="Calibri"/>
          <w:color w:val="000000"/>
          <w:sz w:val="22"/>
          <w:szCs w:val="22"/>
        </w:rPr>
      </w:pPr>
      <w:r>
        <w:rPr>
          <w:rFonts w:ascii="Calibri" w:hAnsi="Calibri"/>
          <w:color w:val="000000"/>
          <w:sz w:val="22"/>
          <w:szCs w:val="22"/>
        </w:rPr>
        <w:t>March Board Meeting &amp; ACAO Business Meeting agenda &amp; planning</w:t>
      </w:r>
      <w:r w:rsidR="00BC7DBB">
        <w:rPr>
          <w:rFonts w:ascii="Calibri" w:hAnsi="Calibri"/>
          <w:color w:val="000000"/>
          <w:sz w:val="22"/>
          <w:szCs w:val="22"/>
        </w:rPr>
        <w:t>.  April board meeting discussion</w:t>
      </w:r>
      <w:r>
        <w:rPr>
          <w:rFonts w:ascii="Calibri" w:hAnsi="Calibri"/>
          <w:color w:val="000000"/>
          <w:sz w:val="22"/>
          <w:szCs w:val="22"/>
        </w:rPr>
        <w:t xml:space="preserve"> – K. Johnson</w:t>
      </w:r>
    </w:p>
    <w:p w14:paraId="565C49C4" w14:textId="68976DC4" w:rsidR="00CE03AE" w:rsidRPr="00CE03AE" w:rsidRDefault="00CE03AE" w:rsidP="00CE03AE">
      <w:pPr>
        <w:pStyle w:val="ListParagraph"/>
        <w:numPr>
          <w:ilvl w:val="1"/>
          <w:numId w:val="1"/>
        </w:numPr>
        <w:rPr>
          <w:rFonts w:ascii="Calibri" w:hAnsi="Calibri"/>
          <w:color w:val="000000"/>
          <w:sz w:val="22"/>
          <w:szCs w:val="22"/>
        </w:rPr>
      </w:pPr>
      <w:r>
        <w:rPr>
          <w:rFonts w:ascii="Calibri" w:hAnsi="Calibri"/>
          <w:i/>
          <w:color w:val="000000"/>
          <w:sz w:val="22"/>
          <w:szCs w:val="22"/>
        </w:rPr>
        <w:t>Kathy discussed need for a face to face meeting this summer in DC at the ACE HQ.  Doreen will investigate July dates &amp; connect with ACE for space.</w:t>
      </w:r>
    </w:p>
    <w:p w14:paraId="145AE97F" w14:textId="78DFEC3E" w:rsidR="00CE03AE" w:rsidRDefault="00CE03AE" w:rsidP="00CE03AE">
      <w:pPr>
        <w:pStyle w:val="ListParagraph"/>
        <w:ind w:left="1440"/>
        <w:rPr>
          <w:rFonts w:ascii="Calibri" w:hAnsi="Calibri"/>
          <w:i/>
          <w:color w:val="000000"/>
          <w:sz w:val="22"/>
          <w:szCs w:val="22"/>
        </w:rPr>
      </w:pPr>
    </w:p>
    <w:p w14:paraId="4176F618" w14:textId="1DDBC73D" w:rsidR="00CE03AE" w:rsidRDefault="00CE03AE" w:rsidP="00CE03AE">
      <w:pPr>
        <w:pStyle w:val="ListParagraph"/>
        <w:ind w:left="1440"/>
        <w:rPr>
          <w:rFonts w:ascii="Calibri" w:hAnsi="Calibri"/>
          <w:color w:val="000000"/>
          <w:sz w:val="22"/>
          <w:szCs w:val="22"/>
        </w:rPr>
      </w:pPr>
      <w:r>
        <w:rPr>
          <w:rFonts w:ascii="Calibri" w:hAnsi="Calibri"/>
          <w:i/>
          <w:color w:val="000000"/>
          <w:sz w:val="22"/>
          <w:szCs w:val="22"/>
        </w:rPr>
        <w:t>Meeting adjourned 6pm.</w:t>
      </w:r>
    </w:p>
    <w:p w14:paraId="11B41BBD" w14:textId="77777777" w:rsidR="00BC7DBB" w:rsidRDefault="00BC7DBB" w:rsidP="00C347C5">
      <w:pPr>
        <w:pStyle w:val="NormalWeb"/>
        <w:shd w:val="clear" w:color="auto" w:fill="FFFFFF"/>
        <w:spacing w:before="0" w:beforeAutospacing="0" w:after="0" w:afterAutospacing="0"/>
        <w:ind w:left="720"/>
        <w:rPr>
          <w:rStyle w:val="Strong"/>
          <w:rFonts w:ascii="Arial" w:hAnsi="Arial" w:cs="Arial"/>
          <w:color w:val="000000"/>
          <w:sz w:val="20"/>
          <w:szCs w:val="20"/>
        </w:rPr>
      </w:pPr>
    </w:p>
    <w:p w14:paraId="3219C017" w14:textId="77777777" w:rsidR="00C347C5" w:rsidRDefault="00C347C5" w:rsidP="00C347C5">
      <w:pPr>
        <w:ind w:firstLine="720"/>
      </w:pPr>
    </w:p>
    <w:p w14:paraId="09FEF58F" w14:textId="6238DFA0" w:rsidR="001C1401" w:rsidRDefault="00227FD8" w:rsidP="00DA52C3">
      <w:r>
        <w:t>Future Board Meeting</w:t>
      </w:r>
      <w:r w:rsidR="00865B60">
        <w:t>s</w:t>
      </w:r>
    </w:p>
    <w:p w14:paraId="3B562FF1" w14:textId="2EDC1ABE" w:rsidR="00784965" w:rsidRDefault="00C347C5" w:rsidP="00DA52C3">
      <w:r>
        <w:tab/>
        <w:t>April 3, 2019 2pm ET</w:t>
      </w:r>
    </w:p>
    <w:p w14:paraId="4CFAC4C9" w14:textId="7B1A2477" w:rsidR="00C347C5" w:rsidRDefault="00C347C5" w:rsidP="00DA52C3">
      <w:r>
        <w:tab/>
        <w:t>May 1, 2019</w:t>
      </w:r>
    </w:p>
    <w:p w14:paraId="34F5DC2C" w14:textId="4BEAE88B" w:rsidR="00C347C5" w:rsidRDefault="00C347C5" w:rsidP="00DA52C3">
      <w:r>
        <w:tab/>
        <w:t>June 5, 2019</w:t>
      </w:r>
    </w:p>
    <w:p w14:paraId="0DE7EB19" w14:textId="2A13E9E8" w:rsidR="00C347C5" w:rsidRPr="00CE03AE" w:rsidRDefault="00C347C5" w:rsidP="00DA52C3">
      <w:pPr>
        <w:rPr>
          <w:b/>
          <w:i/>
          <w:color w:val="C00000"/>
        </w:rPr>
      </w:pPr>
      <w:r>
        <w:tab/>
        <w:t>July 3, 2019</w:t>
      </w:r>
      <w:r w:rsidR="003C0F96">
        <w:t xml:space="preserve"> </w:t>
      </w:r>
      <w:r w:rsidR="00CE03AE">
        <w:rPr>
          <w:i/>
        </w:rPr>
        <w:t>(will be cancelled based on July face to face meeting)</w:t>
      </w:r>
      <w:bookmarkStart w:id="0" w:name="_GoBack"/>
      <w:bookmarkEnd w:id="0"/>
    </w:p>
    <w:p w14:paraId="39B4869D" w14:textId="6C37EFA6" w:rsidR="00C347C5" w:rsidRDefault="00C347C5" w:rsidP="00DA52C3">
      <w:r>
        <w:tab/>
        <w:t>August 7, 201</w:t>
      </w:r>
      <w:r w:rsidR="00DF7D5F">
        <w:t>9</w:t>
      </w:r>
    </w:p>
    <w:p w14:paraId="127B89CF" w14:textId="78D942E9" w:rsidR="00D46158" w:rsidRDefault="00D46158" w:rsidP="00DA52C3">
      <w:r>
        <w:tab/>
        <w:t>September 4, 2019</w:t>
      </w:r>
    </w:p>
    <w:p w14:paraId="41E8D077" w14:textId="0616B74B" w:rsidR="00D46158" w:rsidRDefault="00D46158" w:rsidP="00DA52C3">
      <w:r>
        <w:tab/>
        <w:t>October 2, 2019</w:t>
      </w:r>
    </w:p>
    <w:p w14:paraId="30826953" w14:textId="76A46898" w:rsidR="00D46158" w:rsidRDefault="00D46158" w:rsidP="00DA52C3">
      <w:r>
        <w:tab/>
        <w:t>November 6, 2019</w:t>
      </w:r>
    </w:p>
    <w:p w14:paraId="1C4D933F" w14:textId="4E221A87" w:rsidR="00D46158" w:rsidRDefault="00D46158" w:rsidP="00DA52C3">
      <w:r>
        <w:tab/>
        <w:t>December 4, 2019</w:t>
      </w:r>
    </w:p>
    <w:p w14:paraId="09690A71" w14:textId="1DC252C4" w:rsidR="00784965" w:rsidRDefault="00784965" w:rsidP="00DA52C3"/>
    <w:p w14:paraId="2CB0ACF3" w14:textId="10E7B315" w:rsidR="00784965" w:rsidRDefault="00784965" w:rsidP="00DA52C3"/>
    <w:sectPr w:rsidR="00784965" w:rsidSect="00AE4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68720" w14:textId="77777777" w:rsidR="00475C9F" w:rsidRDefault="00475C9F" w:rsidP="00475C9F">
      <w:r>
        <w:separator/>
      </w:r>
    </w:p>
  </w:endnote>
  <w:endnote w:type="continuationSeparator" w:id="0">
    <w:p w14:paraId="1C683F17" w14:textId="77777777" w:rsidR="00475C9F" w:rsidRDefault="00475C9F"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ED2F" w14:textId="77777777" w:rsidR="00475C9F" w:rsidRDefault="00475C9F" w:rsidP="00475C9F">
      <w:r>
        <w:separator/>
      </w:r>
    </w:p>
  </w:footnote>
  <w:footnote w:type="continuationSeparator" w:id="0">
    <w:p w14:paraId="43868B9F" w14:textId="77777777" w:rsidR="00475C9F" w:rsidRDefault="00475C9F"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92EB0"/>
    <w:rsid w:val="00115A0A"/>
    <w:rsid w:val="00133645"/>
    <w:rsid w:val="00181A29"/>
    <w:rsid w:val="001906DC"/>
    <w:rsid w:val="001B2206"/>
    <w:rsid w:val="001C1401"/>
    <w:rsid w:val="001E2E07"/>
    <w:rsid w:val="001F70BF"/>
    <w:rsid w:val="002001A2"/>
    <w:rsid w:val="00202395"/>
    <w:rsid w:val="002240CD"/>
    <w:rsid w:val="00226B11"/>
    <w:rsid w:val="00227FD8"/>
    <w:rsid w:val="00230F61"/>
    <w:rsid w:val="002323AB"/>
    <w:rsid w:val="002B6D4F"/>
    <w:rsid w:val="003237EA"/>
    <w:rsid w:val="00324365"/>
    <w:rsid w:val="00332B95"/>
    <w:rsid w:val="0033365F"/>
    <w:rsid w:val="0038725C"/>
    <w:rsid w:val="003C0F96"/>
    <w:rsid w:val="003C2C16"/>
    <w:rsid w:val="003D083A"/>
    <w:rsid w:val="003F75D3"/>
    <w:rsid w:val="00404A5A"/>
    <w:rsid w:val="004059CA"/>
    <w:rsid w:val="00424956"/>
    <w:rsid w:val="0043048C"/>
    <w:rsid w:val="00475C9F"/>
    <w:rsid w:val="004771A4"/>
    <w:rsid w:val="004D0584"/>
    <w:rsid w:val="005170FC"/>
    <w:rsid w:val="005250FC"/>
    <w:rsid w:val="0052766B"/>
    <w:rsid w:val="0058134C"/>
    <w:rsid w:val="005A3916"/>
    <w:rsid w:val="005B6643"/>
    <w:rsid w:val="005D1DBB"/>
    <w:rsid w:val="006204C6"/>
    <w:rsid w:val="00645528"/>
    <w:rsid w:val="006624A1"/>
    <w:rsid w:val="00685818"/>
    <w:rsid w:val="006922E7"/>
    <w:rsid w:val="006E6E68"/>
    <w:rsid w:val="007779B3"/>
    <w:rsid w:val="00784965"/>
    <w:rsid w:val="0079470B"/>
    <w:rsid w:val="0079521C"/>
    <w:rsid w:val="007D6755"/>
    <w:rsid w:val="00825676"/>
    <w:rsid w:val="008326EB"/>
    <w:rsid w:val="00865B60"/>
    <w:rsid w:val="008872F0"/>
    <w:rsid w:val="008A6D97"/>
    <w:rsid w:val="008C2AAD"/>
    <w:rsid w:val="008D566F"/>
    <w:rsid w:val="0092745D"/>
    <w:rsid w:val="00941BF1"/>
    <w:rsid w:val="009552FF"/>
    <w:rsid w:val="00963D8A"/>
    <w:rsid w:val="00973C25"/>
    <w:rsid w:val="009C678D"/>
    <w:rsid w:val="009D1049"/>
    <w:rsid w:val="00A03F01"/>
    <w:rsid w:val="00AB0D02"/>
    <w:rsid w:val="00AB7FAD"/>
    <w:rsid w:val="00AC5904"/>
    <w:rsid w:val="00AE441D"/>
    <w:rsid w:val="00B071AC"/>
    <w:rsid w:val="00B50CFA"/>
    <w:rsid w:val="00B54244"/>
    <w:rsid w:val="00BC7DBB"/>
    <w:rsid w:val="00BD60B7"/>
    <w:rsid w:val="00BE6650"/>
    <w:rsid w:val="00C347C5"/>
    <w:rsid w:val="00CE03AE"/>
    <w:rsid w:val="00CF2BA6"/>
    <w:rsid w:val="00D25887"/>
    <w:rsid w:val="00D46158"/>
    <w:rsid w:val="00D95172"/>
    <w:rsid w:val="00DA52C3"/>
    <w:rsid w:val="00DC0596"/>
    <w:rsid w:val="00DC107A"/>
    <w:rsid w:val="00DC265B"/>
    <w:rsid w:val="00DC2F00"/>
    <w:rsid w:val="00DE2988"/>
    <w:rsid w:val="00DF7669"/>
    <w:rsid w:val="00DF7D5F"/>
    <w:rsid w:val="00E074B6"/>
    <w:rsid w:val="00E90FB7"/>
    <w:rsid w:val="00EC4065"/>
    <w:rsid w:val="00EE4FAB"/>
    <w:rsid w:val="00EF5BEE"/>
    <w:rsid w:val="00EF6792"/>
    <w:rsid w:val="00F13C1A"/>
    <w:rsid w:val="00F2688C"/>
    <w:rsid w:val="00F405FF"/>
    <w:rsid w:val="00F42844"/>
    <w:rsid w:val="00F928DE"/>
    <w:rsid w:val="00F947A3"/>
    <w:rsid w:val="00FA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styleId="UnresolvedMention">
    <w:name w:val="Unresolved Mention"/>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13">
      <w:bodyDiv w:val="1"/>
      <w:marLeft w:val="0"/>
      <w:marRight w:val="0"/>
      <w:marTop w:val="0"/>
      <w:marBottom w:val="0"/>
      <w:divBdr>
        <w:top w:val="none" w:sz="0" w:space="0" w:color="auto"/>
        <w:left w:val="none" w:sz="0" w:space="0" w:color="auto"/>
        <w:bottom w:val="none" w:sz="0" w:space="0" w:color="auto"/>
        <w:right w:val="none" w:sz="0" w:space="0" w:color="auto"/>
      </w:divBdr>
    </w:div>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7831">
      <w:bodyDiv w:val="1"/>
      <w:marLeft w:val="0"/>
      <w:marRight w:val="0"/>
      <w:marTop w:val="0"/>
      <w:marBottom w:val="0"/>
      <w:divBdr>
        <w:top w:val="none" w:sz="0" w:space="0" w:color="auto"/>
        <w:left w:val="none" w:sz="0" w:space="0" w:color="auto"/>
        <w:bottom w:val="none" w:sz="0" w:space="0" w:color="auto"/>
        <w:right w:val="none" w:sz="0" w:space="0" w:color="auto"/>
      </w:divBdr>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710884669">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4</cp:revision>
  <dcterms:created xsi:type="dcterms:W3CDTF">2019-03-22T14:34:00Z</dcterms:created>
  <dcterms:modified xsi:type="dcterms:W3CDTF">2019-03-22T15:08:00Z</dcterms:modified>
</cp:coreProperties>
</file>