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0D642" w14:textId="4E859C7D" w:rsidR="0038725C" w:rsidRPr="004E1853" w:rsidRDefault="00A03F01" w:rsidP="004E1853">
      <w:pPr>
        <w:ind w:left="2880"/>
        <w:jc w:val="center"/>
        <w:outlineLvl w:val="0"/>
        <w:rPr>
          <w:rFonts w:cs="Times New Roman"/>
          <w:b/>
          <w:color w:val="2E74B5" w:themeColor="accent1" w:themeShade="BF"/>
          <w:sz w:val="56"/>
        </w:rPr>
      </w:pPr>
      <w:bookmarkStart w:id="0" w:name="_GoBack"/>
      <w:bookmarkEnd w:id="0"/>
      <w:r w:rsidRPr="004E1853">
        <w:rPr>
          <w:rFonts w:cs="Times New Roman"/>
          <w:b/>
          <w:noProof/>
          <w:color w:val="2E74B5" w:themeColor="accent1" w:themeShade="BF"/>
          <w:sz w:val="56"/>
        </w:rPr>
        <mc:AlternateContent>
          <mc:Choice Requires="wps">
            <w:drawing>
              <wp:anchor distT="45720" distB="45720" distL="114300" distR="114300" simplePos="0" relativeHeight="251659264" behindDoc="1" locked="0" layoutInCell="1" allowOverlap="1" wp14:anchorId="4D86F0E7" wp14:editId="4CD4B039">
                <wp:simplePos x="0" y="0"/>
                <wp:positionH relativeFrom="column">
                  <wp:posOffset>9525</wp:posOffset>
                </wp:positionH>
                <wp:positionV relativeFrom="paragraph">
                  <wp:posOffset>0</wp:posOffset>
                </wp:positionV>
                <wp:extent cx="1352550" cy="8318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1F3891A" w14:textId="77777777" w:rsidR="00A03F01" w:rsidRDefault="00A03F01">
                            <w:r>
                              <w:rPr>
                                <w:noProof/>
                              </w:rPr>
                              <w:drawing>
                                <wp:inline distT="0" distB="0" distL="0" distR="0" wp14:anchorId="650BE5C3" wp14:editId="147A6267">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6F0E7" id="_x0000_t202" coordsize="21600,21600" o:spt="202" path="m,l,21600r21600,l21600,xe">
                <v:stroke joinstyle="miter"/>
                <v:path gradientshapeok="t" o:connecttype="rect"/>
              </v:shapetype>
              <v:shape id="Text Box 2" o:spid="_x0000_s1026" type="#_x0000_t202" style="position:absolute;left:0;text-align:left;margin-left:.75pt;margin-top:0;width:106.5pt;height: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ze9rE9sAAAAGAQAADwAAAGRycy9kb3ducmV2LnhtbEyPwU7D&#10;MBBE70j8g7VIXFDrpC2lhDgVQgLRG7QIrm68TSLsdbDdNPw9ywmOszOafVOuR2fFgCF2nhTk0wwE&#10;Uu1NR42Ct93jZAUiJk1GW0+o4BsjrKvzs1IXxp/oFYdtagSXUCy0gjalvpAy1i06Hae+R2Lv4IPT&#10;iWVopAn6xOXOylmWLaXTHfGHVvf40GL9uT06BavF8/ARN/OX93p5sLfp6mZ4+gpKXV6M93cgEo7p&#10;Lwy/+IwOFTPt/ZFMFJb1NQcV8B42Z/mC5Z6v8zwDWZXyP371AwAA//8DAFBLAQItABQABgAIAAAA&#10;IQC2gziS/gAAAOEBAAATAAAAAAAAAAAAAAAAAAAAAABbQ29udGVudF9UeXBlc10ueG1sUEsBAi0A&#10;FAAGAAgAAAAhADj9If/WAAAAlAEAAAsAAAAAAAAAAAAAAAAALwEAAF9yZWxzLy5yZWxzUEsBAi0A&#10;FAAGAAgAAAAhAHXJ62IhAgAARgQAAA4AAAAAAAAAAAAAAAAALgIAAGRycy9lMm9Eb2MueG1sUEsB&#10;Ai0AFAAGAAgAAAAhAM3vaxPbAAAABgEAAA8AAAAAAAAAAAAAAAAAewQAAGRycy9kb3ducmV2Lnht&#10;bFBLBQYAAAAABAAEAPMAAACDBQAAAAA=&#10;">
                <v:textbox>
                  <w:txbxContent>
                    <w:p w14:paraId="51F3891A" w14:textId="77777777" w:rsidR="00A03F01" w:rsidRDefault="00A03F01">
                      <w:r>
                        <w:rPr>
                          <w:noProof/>
                        </w:rPr>
                        <w:drawing>
                          <wp:inline distT="0" distB="0" distL="0" distR="0" wp14:anchorId="650BE5C3" wp14:editId="147A6267">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v:shape>
            </w:pict>
          </mc:Fallback>
        </mc:AlternateContent>
      </w:r>
      <w:r w:rsidR="0038725C" w:rsidRPr="004E1853">
        <w:rPr>
          <w:rFonts w:cs="Times New Roman"/>
          <w:b/>
          <w:color w:val="2E74B5" w:themeColor="accent1" w:themeShade="BF"/>
          <w:sz w:val="56"/>
        </w:rPr>
        <w:t xml:space="preserve">ACAO Board of Directors </w:t>
      </w:r>
      <w:r w:rsidR="00D95172" w:rsidRPr="004E1853">
        <w:rPr>
          <w:rFonts w:cs="Times New Roman"/>
          <w:b/>
          <w:color w:val="2E74B5" w:themeColor="accent1" w:themeShade="BF"/>
          <w:sz w:val="56"/>
        </w:rPr>
        <w:t>Meeting</w:t>
      </w:r>
      <w:r w:rsidR="00D63D88">
        <w:rPr>
          <w:rFonts w:cs="Times New Roman"/>
          <w:b/>
          <w:color w:val="2E74B5" w:themeColor="accent1" w:themeShade="BF"/>
          <w:sz w:val="56"/>
        </w:rPr>
        <w:t xml:space="preserve"> </w:t>
      </w:r>
      <w:r w:rsidR="004038E3">
        <w:rPr>
          <w:rFonts w:cs="Times New Roman"/>
          <w:b/>
          <w:color w:val="2E74B5" w:themeColor="accent1" w:themeShade="BF"/>
          <w:sz w:val="56"/>
        </w:rPr>
        <w:t>Minutes</w:t>
      </w:r>
    </w:p>
    <w:p w14:paraId="6D8855AD" w14:textId="77777777" w:rsidR="004E1853"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p>
    <w:p w14:paraId="224BB46D" w14:textId="76D155B4" w:rsidR="00D63D88" w:rsidRDefault="005C7FB1" w:rsidP="001502D8">
      <w:pPr>
        <w:outlineLvl w:val="0"/>
        <w:rPr>
          <w:rFonts w:cs="Times New Roman"/>
          <w:color w:val="000000" w:themeColor="text1"/>
          <w:szCs w:val="32"/>
        </w:rPr>
      </w:pPr>
      <w:r>
        <w:rPr>
          <w:rFonts w:cs="Times New Roman"/>
          <w:b/>
          <w:color w:val="000000" w:themeColor="text1"/>
          <w:szCs w:val="32"/>
        </w:rPr>
        <w:t>September 4</w:t>
      </w:r>
      <w:r w:rsidR="00865B60" w:rsidRPr="001502D8">
        <w:rPr>
          <w:rFonts w:cs="Times New Roman"/>
          <w:b/>
          <w:color w:val="000000" w:themeColor="text1"/>
          <w:szCs w:val="32"/>
        </w:rPr>
        <w:t>, 2019</w:t>
      </w:r>
      <w:r w:rsidR="004E1853" w:rsidRPr="001502D8">
        <w:rPr>
          <w:rFonts w:cs="Times New Roman"/>
          <w:b/>
          <w:color w:val="000000" w:themeColor="text1"/>
          <w:szCs w:val="32"/>
        </w:rPr>
        <w:t xml:space="preserve">: </w:t>
      </w:r>
      <w:hyperlink r:id="rId8" w:history="1">
        <w:r w:rsidR="004E1853" w:rsidRPr="001502D8">
          <w:rPr>
            <w:rStyle w:val="Hyperlink"/>
            <w:rFonts w:ascii="Arial" w:hAnsi="Arial" w:cs="Arial"/>
            <w:szCs w:val="32"/>
          </w:rPr>
          <w:t>https://zoom.us/j/707742741</w:t>
        </w:r>
      </w:hyperlink>
      <w:r w:rsidR="00D63D88" w:rsidRPr="001502D8">
        <w:rPr>
          <w:rFonts w:cs="Times New Roman"/>
          <w:b/>
          <w:color w:val="000000" w:themeColor="text1"/>
          <w:szCs w:val="32"/>
        </w:rPr>
        <w:t xml:space="preserve">, </w:t>
      </w:r>
      <w:r w:rsidR="00D63D88" w:rsidRPr="001502D8">
        <w:rPr>
          <w:rFonts w:cs="Times New Roman"/>
          <w:color w:val="000000" w:themeColor="text1"/>
          <w:szCs w:val="32"/>
        </w:rPr>
        <w:t>2-3 PM (Eastern)</w:t>
      </w:r>
    </w:p>
    <w:p w14:paraId="57D1C29D" w14:textId="2523F45A" w:rsidR="004038E3" w:rsidRDefault="004038E3" w:rsidP="001502D8">
      <w:pPr>
        <w:outlineLvl w:val="0"/>
        <w:rPr>
          <w:rFonts w:cs="Times New Roman"/>
          <w:color w:val="000000" w:themeColor="text1"/>
          <w:szCs w:val="32"/>
        </w:rPr>
      </w:pPr>
    </w:p>
    <w:tbl>
      <w:tblPr>
        <w:tblStyle w:val="GridTable4-Accent5"/>
        <w:tblW w:w="0" w:type="auto"/>
        <w:tblInd w:w="-5" w:type="dxa"/>
        <w:tblLook w:val="04A0" w:firstRow="1" w:lastRow="0" w:firstColumn="1" w:lastColumn="0" w:noHBand="0" w:noVBand="1"/>
      </w:tblPr>
      <w:tblGrid>
        <w:gridCol w:w="1687"/>
        <w:gridCol w:w="907"/>
        <w:gridCol w:w="2446"/>
        <w:gridCol w:w="907"/>
        <w:gridCol w:w="2520"/>
        <w:gridCol w:w="907"/>
      </w:tblGrid>
      <w:tr w:rsidR="004038E3" w:rsidRPr="00133645" w14:paraId="54324B5B" w14:textId="77777777" w:rsidTr="008C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1A376994" w14:textId="77777777" w:rsidR="004038E3" w:rsidRPr="00133645" w:rsidRDefault="004038E3" w:rsidP="008C35BE">
            <w:pPr>
              <w:jc w:val="both"/>
              <w:rPr>
                <w:rFonts w:cs="Times New Roman"/>
              </w:rPr>
            </w:pPr>
            <w:r>
              <w:rPr>
                <w:rFonts w:cs="Times New Roman"/>
              </w:rPr>
              <w:t>Name</w:t>
            </w:r>
          </w:p>
        </w:tc>
        <w:tc>
          <w:tcPr>
            <w:tcW w:w="907" w:type="dxa"/>
          </w:tcPr>
          <w:p w14:paraId="5ADA06FD" w14:textId="77777777" w:rsidR="004038E3" w:rsidRPr="00133645" w:rsidRDefault="004038E3" w:rsidP="008C35BE">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446" w:type="dxa"/>
          </w:tcPr>
          <w:p w14:paraId="794B08E6" w14:textId="77777777" w:rsidR="004038E3" w:rsidRPr="00133645" w:rsidRDefault="004038E3" w:rsidP="008C35BE">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817" w:type="dxa"/>
          </w:tcPr>
          <w:p w14:paraId="4EA15C76" w14:textId="77777777" w:rsidR="004038E3" w:rsidRPr="00133645" w:rsidRDefault="004038E3" w:rsidP="008C35BE">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1F64ECEA" w14:textId="77777777" w:rsidR="004038E3" w:rsidRPr="00133645" w:rsidRDefault="004038E3" w:rsidP="008C35BE">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7" w:type="dxa"/>
          </w:tcPr>
          <w:p w14:paraId="7DE1A2DF" w14:textId="77777777" w:rsidR="004038E3" w:rsidRPr="00133645" w:rsidRDefault="004038E3" w:rsidP="008C35BE">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4038E3" w14:paraId="3605F7C4" w14:textId="77777777" w:rsidTr="008C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881D620" w14:textId="77777777" w:rsidR="004038E3" w:rsidRPr="00133645" w:rsidRDefault="004038E3" w:rsidP="008C35BE">
            <w:pPr>
              <w:jc w:val="both"/>
              <w:rPr>
                <w:rFonts w:cs="Times New Roman"/>
                <w:b w:val="0"/>
                <w:color w:val="000000" w:themeColor="text1"/>
              </w:rPr>
            </w:pPr>
            <w:r>
              <w:rPr>
                <w:rFonts w:cs="Times New Roman"/>
                <w:b w:val="0"/>
                <w:color w:val="000000" w:themeColor="text1"/>
              </w:rPr>
              <w:t>Martha Potvin</w:t>
            </w:r>
          </w:p>
        </w:tc>
        <w:tc>
          <w:tcPr>
            <w:tcW w:w="907" w:type="dxa"/>
          </w:tcPr>
          <w:p w14:paraId="18004AF7" w14:textId="350797A6"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446" w:type="dxa"/>
          </w:tcPr>
          <w:p w14:paraId="5E48A831" w14:textId="77777777"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Laura de </w:t>
            </w:r>
            <w:proofErr w:type="spellStart"/>
            <w:r>
              <w:rPr>
                <w:rFonts w:cs="Times New Roman"/>
                <w:color w:val="000000" w:themeColor="text1"/>
              </w:rPr>
              <w:t>Abruna</w:t>
            </w:r>
            <w:proofErr w:type="spellEnd"/>
          </w:p>
        </w:tc>
        <w:tc>
          <w:tcPr>
            <w:tcW w:w="817" w:type="dxa"/>
          </w:tcPr>
          <w:p w14:paraId="24693E10" w14:textId="63029DA8"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747EB29E" w14:textId="36FF2712"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 Evans</w:t>
            </w:r>
          </w:p>
        </w:tc>
        <w:tc>
          <w:tcPr>
            <w:tcW w:w="907" w:type="dxa"/>
          </w:tcPr>
          <w:p w14:paraId="3B974A30" w14:textId="31DB00C1"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4038E3" w14:paraId="2BB81E77" w14:textId="77777777" w:rsidTr="008C35BE">
        <w:tc>
          <w:tcPr>
            <w:cnfStyle w:val="001000000000" w:firstRow="0" w:lastRow="0" w:firstColumn="1" w:lastColumn="0" w:oddVBand="0" w:evenVBand="0" w:oddHBand="0" w:evenHBand="0" w:firstRowFirstColumn="0" w:firstRowLastColumn="0" w:lastRowFirstColumn="0" w:lastRowLastColumn="0"/>
            <w:tcW w:w="1687" w:type="dxa"/>
          </w:tcPr>
          <w:p w14:paraId="1DFEFC5D" w14:textId="77777777" w:rsidR="004038E3" w:rsidRPr="00CF2BA6" w:rsidRDefault="004038E3" w:rsidP="008C35BE">
            <w:pPr>
              <w:jc w:val="both"/>
              <w:rPr>
                <w:rFonts w:cs="Times New Roman"/>
                <w:b w:val="0"/>
                <w:color w:val="000000" w:themeColor="text1"/>
              </w:rPr>
            </w:pPr>
            <w:r>
              <w:rPr>
                <w:rFonts w:cs="Times New Roman"/>
                <w:b w:val="0"/>
                <w:color w:val="000000" w:themeColor="text1"/>
              </w:rPr>
              <w:t>Kathy Johnson</w:t>
            </w:r>
          </w:p>
        </w:tc>
        <w:tc>
          <w:tcPr>
            <w:tcW w:w="907" w:type="dxa"/>
          </w:tcPr>
          <w:p w14:paraId="5A242D50" w14:textId="0BC51774"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446" w:type="dxa"/>
          </w:tcPr>
          <w:p w14:paraId="38EB3260" w14:textId="77777777" w:rsidR="004038E3" w:rsidRDefault="004038E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817" w:type="dxa"/>
          </w:tcPr>
          <w:p w14:paraId="31F85E53" w14:textId="3EC2444F"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0475AA4" w14:textId="73D4C563" w:rsidR="004038E3" w:rsidRDefault="004038E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 xml:space="preserve">David </w:t>
            </w:r>
            <w:proofErr w:type="spellStart"/>
            <w:r>
              <w:rPr>
                <w:rFonts w:cs="Times New Roman"/>
                <w:color w:val="000000" w:themeColor="text1"/>
              </w:rPr>
              <w:t>Manderscheid</w:t>
            </w:r>
            <w:proofErr w:type="spellEnd"/>
          </w:p>
        </w:tc>
        <w:tc>
          <w:tcPr>
            <w:tcW w:w="907" w:type="dxa"/>
          </w:tcPr>
          <w:p w14:paraId="6C6CF9CD" w14:textId="15815FDD"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4038E3" w14:paraId="4C391014" w14:textId="77777777" w:rsidTr="008C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17591C6" w14:textId="77777777" w:rsidR="004038E3" w:rsidRPr="00CF2BA6" w:rsidRDefault="004038E3" w:rsidP="008C35BE">
            <w:pPr>
              <w:jc w:val="both"/>
              <w:rPr>
                <w:rFonts w:cs="Times New Roman"/>
                <w:b w:val="0"/>
                <w:color w:val="000000" w:themeColor="text1"/>
              </w:rPr>
            </w:pPr>
            <w:r>
              <w:rPr>
                <w:rFonts w:cs="Times New Roman"/>
                <w:b w:val="0"/>
                <w:color w:val="000000" w:themeColor="text1"/>
              </w:rPr>
              <w:t>Mary Boyd</w:t>
            </w:r>
          </w:p>
        </w:tc>
        <w:tc>
          <w:tcPr>
            <w:tcW w:w="907" w:type="dxa"/>
          </w:tcPr>
          <w:p w14:paraId="26662AE7" w14:textId="1200C8DD"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446" w:type="dxa"/>
          </w:tcPr>
          <w:p w14:paraId="3888AED1" w14:textId="77777777"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817" w:type="dxa"/>
          </w:tcPr>
          <w:p w14:paraId="6EA76C07" w14:textId="462422AC"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7E83C29" w14:textId="338D1448"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Scott Newman</w:t>
            </w:r>
          </w:p>
        </w:tc>
        <w:tc>
          <w:tcPr>
            <w:tcW w:w="907" w:type="dxa"/>
          </w:tcPr>
          <w:p w14:paraId="1358AEDD" w14:textId="519D600D"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4038E3" w14:paraId="5C4EF7DD" w14:textId="77777777" w:rsidTr="008C35BE">
        <w:tc>
          <w:tcPr>
            <w:cnfStyle w:val="001000000000" w:firstRow="0" w:lastRow="0" w:firstColumn="1" w:lastColumn="0" w:oddVBand="0" w:evenVBand="0" w:oddHBand="0" w:evenHBand="0" w:firstRowFirstColumn="0" w:firstRowLastColumn="0" w:lastRowFirstColumn="0" w:lastRowLastColumn="0"/>
            <w:tcW w:w="1687" w:type="dxa"/>
          </w:tcPr>
          <w:p w14:paraId="442AA728" w14:textId="77777777" w:rsidR="004038E3" w:rsidRPr="00CF2BA6" w:rsidRDefault="004038E3" w:rsidP="008C35BE">
            <w:pPr>
              <w:jc w:val="both"/>
              <w:rPr>
                <w:rFonts w:cs="Times New Roman"/>
                <w:b w:val="0"/>
                <w:color w:val="000000" w:themeColor="text1"/>
              </w:rPr>
            </w:pPr>
            <w:r>
              <w:rPr>
                <w:rFonts w:cs="Times New Roman"/>
                <w:b w:val="0"/>
                <w:color w:val="000000" w:themeColor="text1"/>
              </w:rPr>
              <w:t>Gail Baker</w:t>
            </w:r>
          </w:p>
        </w:tc>
        <w:tc>
          <w:tcPr>
            <w:tcW w:w="907" w:type="dxa"/>
          </w:tcPr>
          <w:p w14:paraId="335B85D8" w14:textId="146464FB"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446" w:type="dxa"/>
          </w:tcPr>
          <w:p w14:paraId="592A80EA" w14:textId="77777777" w:rsidR="004038E3" w:rsidRDefault="004038E3" w:rsidP="008C35BE">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Michele Wheatly</w:t>
            </w:r>
          </w:p>
        </w:tc>
        <w:tc>
          <w:tcPr>
            <w:tcW w:w="817" w:type="dxa"/>
          </w:tcPr>
          <w:p w14:paraId="4EA07BDB" w14:textId="13FA8340"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7DBC5B25" w14:textId="58177F46" w:rsidR="004038E3" w:rsidRDefault="004038E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Constance St Germain</w:t>
            </w:r>
          </w:p>
        </w:tc>
        <w:tc>
          <w:tcPr>
            <w:tcW w:w="907" w:type="dxa"/>
          </w:tcPr>
          <w:p w14:paraId="3E018B6F" w14:textId="4F423833"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4038E3" w14:paraId="343B053C" w14:textId="77777777" w:rsidTr="008C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C87D19E" w14:textId="77777777" w:rsidR="004038E3" w:rsidRPr="00CF2BA6" w:rsidRDefault="004038E3" w:rsidP="008C35BE">
            <w:pPr>
              <w:jc w:val="both"/>
              <w:rPr>
                <w:rFonts w:cs="Times New Roman"/>
                <w:b w:val="0"/>
                <w:color w:val="000000" w:themeColor="text1"/>
              </w:rPr>
            </w:pPr>
            <w:r>
              <w:rPr>
                <w:rFonts w:cs="Times New Roman"/>
                <w:b w:val="0"/>
                <w:color w:val="000000" w:themeColor="text1"/>
              </w:rPr>
              <w:t xml:space="preserve">Andrew </w:t>
            </w:r>
            <w:proofErr w:type="spellStart"/>
            <w:r>
              <w:rPr>
                <w:rFonts w:cs="Times New Roman"/>
                <w:b w:val="0"/>
                <w:color w:val="000000" w:themeColor="text1"/>
              </w:rPr>
              <w:t>Shean</w:t>
            </w:r>
            <w:proofErr w:type="spellEnd"/>
          </w:p>
        </w:tc>
        <w:tc>
          <w:tcPr>
            <w:tcW w:w="907" w:type="dxa"/>
          </w:tcPr>
          <w:p w14:paraId="61818FA9" w14:textId="362B70A3"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446" w:type="dxa"/>
          </w:tcPr>
          <w:p w14:paraId="42712A80" w14:textId="77777777"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817" w:type="dxa"/>
          </w:tcPr>
          <w:p w14:paraId="0A783DC1" w14:textId="34408169"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41E5D301" w14:textId="40545E17"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Patricia </w:t>
            </w:r>
            <w:proofErr w:type="spellStart"/>
            <w:r>
              <w:rPr>
                <w:rFonts w:cs="Times New Roman"/>
                <w:color w:val="000000" w:themeColor="text1"/>
              </w:rPr>
              <w:t>Salkin</w:t>
            </w:r>
            <w:proofErr w:type="spellEnd"/>
          </w:p>
        </w:tc>
        <w:tc>
          <w:tcPr>
            <w:tcW w:w="907" w:type="dxa"/>
          </w:tcPr>
          <w:p w14:paraId="28DCA88E" w14:textId="10F344F8"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4038E3" w14:paraId="264F5F7F" w14:textId="77777777" w:rsidTr="008C35BE">
        <w:tc>
          <w:tcPr>
            <w:cnfStyle w:val="001000000000" w:firstRow="0" w:lastRow="0" w:firstColumn="1" w:lastColumn="0" w:oddVBand="0" w:evenVBand="0" w:oddHBand="0" w:evenHBand="0" w:firstRowFirstColumn="0" w:firstRowLastColumn="0" w:lastRowFirstColumn="0" w:lastRowLastColumn="0"/>
            <w:tcW w:w="1687" w:type="dxa"/>
          </w:tcPr>
          <w:p w14:paraId="5744AABC" w14:textId="77777777" w:rsidR="004038E3" w:rsidRPr="00CF2BA6" w:rsidRDefault="004038E3" w:rsidP="008C35BE">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0056C345" w14:textId="36A6D92D"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446" w:type="dxa"/>
          </w:tcPr>
          <w:p w14:paraId="1B8DE0CC" w14:textId="77777777" w:rsidR="004038E3" w:rsidRDefault="004038E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Laura Woodworth-Ney</w:t>
            </w:r>
          </w:p>
        </w:tc>
        <w:tc>
          <w:tcPr>
            <w:tcW w:w="817" w:type="dxa"/>
          </w:tcPr>
          <w:p w14:paraId="2CF5A477" w14:textId="48A57119"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66B32D7D" w14:textId="73672FAE"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BJ Reed, Adv Council</w:t>
            </w:r>
          </w:p>
        </w:tc>
        <w:tc>
          <w:tcPr>
            <w:tcW w:w="907" w:type="dxa"/>
          </w:tcPr>
          <w:p w14:paraId="02E50076" w14:textId="3C01FF9E" w:rsidR="004038E3" w:rsidRDefault="00854063" w:rsidP="008C35B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4038E3" w14:paraId="701AF7D2" w14:textId="77777777" w:rsidTr="008C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E0F608F" w14:textId="77777777" w:rsidR="004038E3" w:rsidRPr="00D95172" w:rsidRDefault="004038E3" w:rsidP="008C35BE">
            <w:pPr>
              <w:jc w:val="both"/>
              <w:rPr>
                <w:rFonts w:cs="Times New Roman"/>
                <w:b w:val="0"/>
                <w:color w:val="000000" w:themeColor="text1"/>
              </w:rPr>
            </w:pPr>
            <w:r>
              <w:rPr>
                <w:rFonts w:cs="Times New Roman"/>
                <w:b w:val="0"/>
                <w:color w:val="000000" w:themeColor="text1"/>
              </w:rPr>
              <w:t>Beth Ingram</w:t>
            </w:r>
          </w:p>
        </w:tc>
        <w:tc>
          <w:tcPr>
            <w:tcW w:w="907" w:type="dxa"/>
          </w:tcPr>
          <w:p w14:paraId="3EF81B20" w14:textId="1E9B5E1F"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446" w:type="dxa"/>
          </w:tcPr>
          <w:p w14:paraId="4F3577E9" w14:textId="77777777"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Lori Werth</w:t>
            </w:r>
          </w:p>
        </w:tc>
        <w:tc>
          <w:tcPr>
            <w:tcW w:w="817" w:type="dxa"/>
          </w:tcPr>
          <w:p w14:paraId="514604F4" w14:textId="341F1BFF" w:rsidR="004038E3" w:rsidRDefault="0085406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638E048" w14:textId="77777777"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7" w:type="dxa"/>
          </w:tcPr>
          <w:p w14:paraId="4F00E340" w14:textId="6F2BDD3B" w:rsidR="004038E3" w:rsidRDefault="004038E3" w:rsidP="008C35B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bl>
    <w:p w14:paraId="6F61E913" w14:textId="77777777" w:rsidR="004038E3" w:rsidRPr="001502D8" w:rsidRDefault="004038E3" w:rsidP="001502D8">
      <w:pPr>
        <w:outlineLvl w:val="0"/>
        <w:rPr>
          <w:rFonts w:cs="Times New Roman"/>
          <w:color w:val="000000" w:themeColor="text1"/>
          <w:szCs w:val="32"/>
        </w:rPr>
      </w:pPr>
    </w:p>
    <w:p w14:paraId="4D5586B3" w14:textId="77777777" w:rsidR="00D63D88" w:rsidRPr="00D63D88" w:rsidRDefault="00D63D88" w:rsidP="00D63D88">
      <w:pPr>
        <w:outlineLvl w:val="0"/>
        <w:rPr>
          <w:rFonts w:cs="Times New Roman"/>
          <w:b/>
          <w:color w:val="000000" w:themeColor="text1"/>
          <w:sz w:val="32"/>
          <w:szCs w:val="32"/>
        </w:rPr>
      </w:pPr>
    </w:p>
    <w:p w14:paraId="651D5758" w14:textId="1EF14FAF" w:rsidR="000C7947" w:rsidRPr="00EB3F8C" w:rsidRDefault="00D63D88" w:rsidP="00D63D88">
      <w:pPr>
        <w:pStyle w:val="ListParagraph"/>
        <w:numPr>
          <w:ilvl w:val="0"/>
          <w:numId w:val="4"/>
        </w:numPr>
        <w:spacing w:line="480" w:lineRule="auto"/>
        <w:rPr>
          <w:rFonts w:ascii="Calibri" w:hAnsi="Calibri"/>
          <w:i/>
          <w:color w:val="000000"/>
          <w:sz w:val="22"/>
          <w:szCs w:val="22"/>
        </w:rPr>
      </w:pPr>
      <w:r w:rsidRPr="007F0A98">
        <w:rPr>
          <w:rFonts w:cs="Times New Roman"/>
          <w:color w:val="000000" w:themeColor="text1"/>
          <w:sz w:val="22"/>
          <w:szCs w:val="22"/>
        </w:rPr>
        <w:t xml:space="preserve">Review and approval of </w:t>
      </w:r>
      <w:r w:rsidR="005C7FB1">
        <w:rPr>
          <w:rFonts w:cs="Times New Roman"/>
          <w:sz w:val="22"/>
          <w:szCs w:val="22"/>
        </w:rPr>
        <w:t>August</w:t>
      </w:r>
      <w:r w:rsidR="005F4646" w:rsidRPr="007F0A98">
        <w:rPr>
          <w:rFonts w:cs="Times New Roman"/>
          <w:sz w:val="22"/>
          <w:szCs w:val="22"/>
        </w:rPr>
        <w:t xml:space="preserve"> Board Meeting </w:t>
      </w:r>
      <w:hyperlink r:id="rId9" w:history="1">
        <w:r w:rsidR="005F4646" w:rsidRPr="005C7FB1">
          <w:rPr>
            <w:rStyle w:val="Hyperlink"/>
            <w:rFonts w:cs="Times New Roman"/>
            <w:sz w:val="22"/>
            <w:szCs w:val="22"/>
          </w:rPr>
          <w:t>Minutes</w:t>
        </w:r>
      </w:hyperlink>
      <w:r w:rsidR="005F4646" w:rsidRPr="007F0A98">
        <w:rPr>
          <w:rFonts w:cs="Times New Roman"/>
          <w:sz w:val="22"/>
          <w:szCs w:val="22"/>
        </w:rPr>
        <w:t xml:space="preserve"> </w:t>
      </w:r>
      <w:r w:rsidRPr="007F0A98">
        <w:rPr>
          <w:rFonts w:cs="Times New Roman"/>
          <w:color w:val="000000" w:themeColor="text1"/>
          <w:sz w:val="22"/>
          <w:szCs w:val="22"/>
        </w:rPr>
        <w:t>(K. Johnson)</w:t>
      </w:r>
      <w:r w:rsidR="000C7947" w:rsidRPr="007F0A98">
        <w:rPr>
          <w:rFonts w:cs="Times New Roman"/>
          <w:color w:val="000000" w:themeColor="text1"/>
          <w:sz w:val="22"/>
          <w:szCs w:val="22"/>
        </w:rPr>
        <w:t xml:space="preserve">   </w:t>
      </w:r>
    </w:p>
    <w:p w14:paraId="2A8AA0A7" w14:textId="0CAFCD57" w:rsidR="00EB3F8C" w:rsidRPr="002F1C3D" w:rsidRDefault="00EB3F8C" w:rsidP="00EB3F8C">
      <w:pPr>
        <w:pStyle w:val="ListParagraph"/>
        <w:numPr>
          <w:ilvl w:val="1"/>
          <w:numId w:val="4"/>
        </w:numPr>
        <w:spacing w:line="480" w:lineRule="auto"/>
        <w:rPr>
          <w:rFonts w:ascii="Calibri" w:hAnsi="Calibri"/>
          <w:i/>
          <w:color w:val="000000"/>
          <w:sz w:val="22"/>
          <w:szCs w:val="22"/>
        </w:rPr>
      </w:pPr>
      <w:r>
        <w:rPr>
          <w:rFonts w:cs="Times New Roman"/>
          <w:i/>
          <w:iCs/>
          <w:color w:val="000000" w:themeColor="text1"/>
          <w:sz w:val="22"/>
          <w:szCs w:val="22"/>
        </w:rPr>
        <w:t>No discussions, no changes</w:t>
      </w:r>
    </w:p>
    <w:p w14:paraId="4D1C334E" w14:textId="458865AC" w:rsidR="002F1C3D" w:rsidRPr="005C7FB1" w:rsidRDefault="002F1C3D" w:rsidP="002F1C3D">
      <w:pPr>
        <w:pStyle w:val="ListParagraph"/>
        <w:numPr>
          <w:ilvl w:val="1"/>
          <w:numId w:val="4"/>
        </w:numPr>
        <w:spacing w:line="480" w:lineRule="auto"/>
        <w:rPr>
          <w:rFonts w:ascii="Calibri" w:hAnsi="Calibri"/>
          <w:i/>
          <w:color w:val="000000"/>
          <w:sz w:val="22"/>
          <w:szCs w:val="22"/>
        </w:rPr>
      </w:pPr>
      <w:r>
        <w:rPr>
          <w:rFonts w:cs="Times New Roman"/>
          <w:i/>
          <w:iCs/>
          <w:color w:val="000000" w:themeColor="text1"/>
          <w:sz w:val="22"/>
          <w:szCs w:val="22"/>
        </w:rPr>
        <w:t>P. Nwosu motions to approve. 2</w:t>
      </w:r>
      <w:r w:rsidRPr="002F1C3D">
        <w:rPr>
          <w:rFonts w:cs="Times New Roman"/>
          <w:i/>
          <w:iCs/>
          <w:color w:val="000000" w:themeColor="text1"/>
          <w:sz w:val="22"/>
          <w:szCs w:val="22"/>
          <w:vertAlign w:val="superscript"/>
        </w:rPr>
        <w:t>nd</w:t>
      </w:r>
      <w:r>
        <w:rPr>
          <w:rFonts w:cs="Times New Roman"/>
          <w:i/>
          <w:iCs/>
          <w:color w:val="000000" w:themeColor="text1"/>
          <w:sz w:val="22"/>
          <w:szCs w:val="22"/>
        </w:rPr>
        <w:t>.  All in favor.  Motion passes.</w:t>
      </w:r>
    </w:p>
    <w:p w14:paraId="31ACAE66" w14:textId="77777777" w:rsidR="005C7FB1" w:rsidRPr="005C7FB1" w:rsidRDefault="005C7FB1" w:rsidP="005C7FB1">
      <w:pPr>
        <w:pStyle w:val="ListParagraph"/>
        <w:numPr>
          <w:ilvl w:val="0"/>
          <w:numId w:val="4"/>
        </w:numPr>
        <w:ind w:left="547"/>
        <w:rPr>
          <w:rFonts w:ascii="Calibri" w:hAnsi="Calibri"/>
          <w:i/>
          <w:color w:val="000000"/>
          <w:sz w:val="22"/>
          <w:szCs w:val="22"/>
        </w:rPr>
      </w:pPr>
      <w:r>
        <w:rPr>
          <w:rFonts w:cs="Times New Roman"/>
          <w:color w:val="000000" w:themeColor="text1"/>
          <w:sz w:val="22"/>
          <w:szCs w:val="22"/>
        </w:rPr>
        <w:t xml:space="preserve">Introductions – special welcome to new members, </w:t>
      </w:r>
      <w:r w:rsidRPr="005C7FB1">
        <w:rPr>
          <w:rFonts w:cs="Times New Roman"/>
          <w:b/>
          <w:color w:val="000000" w:themeColor="text1"/>
          <w:sz w:val="22"/>
          <w:szCs w:val="22"/>
        </w:rPr>
        <w:t>Michael Evans</w:t>
      </w:r>
      <w:r>
        <w:rPr>
          <w:rFonts w:cs="Times New Roman"/>
          <w:color w:val="000000" w:themeColor="text1"/>
          <w:sz w:val="22"/>
          <w:szCs w:val="22"/>
        </w:rPr>
        <w:t xml:space="preserve">, </w:t>
      </w:r>
      <w:r w:rsidRPr="005C7FB1">
        <w:rPr>
          <w:rFonts w:cs="Times New Roman"/>
          <w:b/>
          <w:color w:val="000000" w:themeColor="text1"/>
          <w:sz w:val="22"/>
          <w:szCs w:val="22"/>
        </w:rPr>
        <w:t xml:space="preserve">David </w:t>
      </w:r>
      <w:proofErr w:type="spellStart"/>
      <w:r w:rsidRPr="005C7FB1">
        <w:rPr>
          <w:rFonts w:cs="Times New Roman"/>
          <w:b/>
          <w:color w:val="000000" w:themeColor="text1"/>
          <w:sz w:val="22"/>
          <w:szCs w:val="22"/>
        </w:rPr>
        <w:t>Manderscheid</w:t>
      </w:r>
      <w:proofErr w:type="spellEnd"/>
      <w:r>
        <w:rPr>
          <w:rFonts w:cs="Times New Roman"/>
          <w:color w:val="000000" w:themeColor="text1"/>
          <w:sz w:val="22"/>
          <w:szCs w:val="22"/>
        </w:rPr>
        <w:t xml:space="preserve">, </w:t>
      </w:r>
      <w:r w:rsidRPr="005C7FB1">
        <w:rPr>
          <w:rFonts w:cs="Times New Roman"/>
          <w:b/>
          <w:color w:val="000000" w:themeColor="text1"/>
          <w:sz w:val="22"/>
          <w:szCs w:val="22"/>
        </w:rPr>
        <w:t>Scott Newman</w:t>
      </w:r>
      <w:r>
        <w:rPr>
          <w:rFonts w:cs="Times New Roman"/>
          <w:color w:val="000000" w:themeColor="text1"/>
          <w:sz w:val="22"/>
          <w:szCs w:val="22"/>
        </w:rPr>
        <w:t xml:space="preserve">, </w:t>
      </w:r>
      <w:r w:rsidRPr="005C7FB1">
        <w:rPr>
          <w:rFonts w:cs="Times New Roman"/>
          <w:b/>
          <w:color w:val="000000" w:themeColor="text1"/>
          <w:sz w:val="22"/>
          <w:szCs w:val="22"/>
        </w:rPr>
        <w:t xml:space="preserve">Patricia </w:t>
      </w:r>
      <w:proofErr w:type="spellStart"/>
      <w:r w:rsidRPr="005C7FB1">
        <w:rPr>
          <w:rFonts w:cs="Times New Roman"/>
          <w:b/>
          <w:color w:val="000000" w:themeColor="text1"/>
          <w:sz w:val="22"/>
          <w:szCs w:val="22"/>
        </w:rPr>
        <w:t>Salkin</w:t>
      </w:r>
      <w:proofErr w:type="spellEnd"/>
      <w:r>
        <w:rPr>
          <w:rFonts w:cs="Times New Roman"/>
          <w:color w:val="000000" w:themeColor="text1"/>
          <w:sz w:val="22"/>
          <w:szCs w:val="22"/>
        </w:rPr>
        <w:t xml:space="preserve">, and </w:t>
      </w:r>
      <w:r w:rsidRPr="005C7FB1">
        <w:rPr>
          <w:rFonts w:cs="Times New Roman"/>
          <w:b/>
          <w:color w:val="000000" w:themeColor="text1"/>
          <w:sz w:val="22"/>
          <w:szCs w:val="22"/>
        </w:rPr>
        <w:t>Constance St. Germain</w:t>
      </w:r>
      <w:r>
        <w:rPr>
          <w:rFonts w:cs="Times New Roman"/>
          <w:color w:val="000000" w:themeColor="text1"/>
          <w:sz w:val="22"/>
          <w:szCs w:val="22"/>
        </w:rPr>
        <w:t xml:space="preserve"> and to Advisory Council Liaison (and former ACAO President) </w:t>
      </w:r>
      <w:r w:rsidRPr="005C7FB1">
        <w:rPr>
          <w:rFonts w:cs="Times New Roman"/>
          <w:b/>
          <w:color w:val="000000" w:themeColor="text1"/>
          <w:sz w:val="22"/>
          <w:szCs w:val="22"/>
        </w:rPr>
        <w:t>BJ Reed</w:t>
      </w:r>
    </w:p>
    <w:p w14:paraId="48AB5A51" w14:textId="1CB13F32" w:rsidR="005C7FB1" w:rsidRPr="002F1C3D" w:rsidRDefault="005C7FB1" w:rsidP="005C7FB1">
      <w:pPr>
        <w:pStyle w:val="ListParagraph"/>
        <w:numPr>
          <w:ilvl w:val="1"/>
          <w:numId w:val="4"/>
        </w:numPr>
        <w:rPr>
          <w:rFonts w:ascii="Calibri" w:hAnsi="Calibri"/>
          <w:i/>
          <w:color w:val="000000"/>
          <w:sz w:val="22"/>
          <w:szCs w:val="22"/>
        </w:rPr>
      </w:pPr>
      <w:r w:rsidRPr="005C7FB1">
        <w:rPr>
          <w:rFonts w:cs="Times New Roman"/>
          <w:i/>
          <w:color w:val="000000" w:themeColor="text1"/>
          <w:sz w:val="22"/>
          <w:szCs w:val="22"/>
        </w:rPr>
        <w:t>Virtual Ice Breaker</w:t>
      </w:r>
      <w:r>
        <w:rPr>
          <w:rFonts w:cs="Times New Roman"/>
          <w:color w:val="000000" w:themeColor="text1"/>
          <w:sz w:val="22"/>
          <w:szCs w:val="22"/>
        </w:rPr>
        <w:t xml:space="preserve">:  What opportunity associated with ACAO are you most excited about? </w:t>
      </w:r>
      <w:r w:rsidRPr="005C7FB1">
        <w:rPr>
          <w:rFonts w:cs="Times New Roman"/>
          <w:color w:val="000000" w:themeColor="text1"/>
          <w:sz w:val="22"/>
          <w:szCs w:val="22"/>
          <w:u w:val="single"/>
        </w:rPr>
        <w:t>OR</w:t>
      </w:r>
      <w:r>
        <w:rPr>
          <w:rFonts w:cs="Times New Roman"/>
          <w:color w:val="000000" w:themeColor="text1"/>
          <w:sz w:val="22"/>
          <w:szCs w:val="22"/>
        </w:rPr>
        <w:t xml:space="preserve"> What are you most looking forward to this year at your own institution?</w:t>
      </w:r>
    </w:p>
    <w:p w14:paraId="56D21C82" w14:textId="4C817EFB" w:rsidR="002F1C3D" w:rsidRPr="005C7FB1" w:rsidRDefault="002F1C3D" w:rsidP="005C7FB1">
      <w:pPr>
        <w:pStyle w:val="ListParagraph"/>
        <w:numPr>
          <w:ilvl w:val="1"/>
          <w:numId w:val="4"/>
        </w:numPr>
        <w:rPr>
          <w:rFonts w:ascii="Calibri" w:hAnsi="Calibri"/>
          <w:i/>
          <w:color w:val="000000"/>
          <w:sz w:val="22"/>
          <w:szCs w:val="22"/>
        </w:rPr>
      </w:pPr>
      <w:r>
        <w:rPr>
          <w:rFonts w:cs="Times New Roman"/>
          <w:i/>
          <w:color w:val="000000" w:themeColor="text1"/>
          <w:sz w:val="22"/>
          <w:szCs w:val="22"/>
        </w:rPr>
        <w:t>All participants introduced themselves</w:t>
      </w:r>
      <w:r>
        <w:rPr>
          <w:rFonts w:ascii="Calibri" w:hAnsi="Calibri"/>
          <w:i/>
          <w:color w:val="000000"/>
          <w:sz w:val="22"/>
          <w:szCs w:val="22"/>
        </w:rPr>
        <w:t xml:space="preserve"> &amp; their institutions</w:t>
      </w:r>
      <w:r w:rsidR="00EB3F8C">
        <w:rPr>
          <w:rFonts w:ascii="Calibri" w:hAnsi="Calibri"/>
          <w:i/>
          <w:color w:val="000000"/>
          <w:sz w:val="22"/>
          <w:szCs w:val="22"/>
        </w:rPr>
        <w:t xml:space="preserve"> and their initiatives or challenges.</w:t>
      </w:r>
    </w:p>
    <w:p w14:paraId="70B4B867" w14:textId="77777777" w:rsidR="005C7FB1" w:rsidRPr="007F0A98" w:rsidRDefault="005C7FB1" w:rsidP="005C7FB1">
      <w:pPr>
        <w:pStyle w:val="ListParagraph"/>
        <w:ind w:left="547"/>
        <w:rPr>
          <w:rFonts w:ascii="Calibri" w:hAnsi="Calibri"/>
          <w:i/>
          <w:color w:val="000000"/>
          <w:sz w:val="22"/>
          <w:szCs w:val="22"/>
        </w:rPr>
      </w:pPr>
    </w:p>
    <w:p w14:paraId="60134598" w14:textId="0921C743" w:rsidR="006918FC" w:rsidRPr="007F0A98" w:rsidRDefault="006918FC" w:rsidP="005F4646">
      <w:pPr>
        <w:pStyle w:val="ListParagraph"/>
        <w:numPr>
          <w:ilvl w:val="0"/>
          <w:numId w:val="4"/>
        </w:numPr>
        <w:ind w:left="547"/>
        <w:rPr>
          <w:rFonts w:ascii="Calibri" w:hAnsi="Calibri"/>
          <w:i/>
          <w:color w:val="000000"/>
          <w:sz w:val="22"/>
          <w:szCs w:val="22"/>
        </w:rPr>
      </w:pPr>
      <w:r w:rsidRPr="007F0A98">
        <w:rPr>
          <w:rFonts w:cs="Times New Roman"/>
          <w:color w:val="000000" w:themeColor="text1"/>
          <w:sz w:val="22"/>
          <w:szCs w:val="22"/>
        </w:rPr>
        <w:t>Board of Directors Matters</w:t>
      </w:r>
    </w:p>
    <w:p w14:paraId="5E61D3EC" w14:textId="77777777" w:rsidR="006918FC" w:rsidRPr="007F0A98" w:rsidRDefault="006918FC" w:rsidP="006918FC">
      <w:pPr>
        <w:pStyle w:val="ListParagraph"/>
        <w:ind w:left="547"/>
        <w:rPr>
          <w:rFonts w:ascii="Calibri" w:hAnsi="Calibri"/>
          <w:i/>
          <w:color w:val="000000"/>
          <w:sz w:val="22"/>
          <w:szCs w:val="22"/>
        </w:rPr>
      </w:pPr>
    </w:p>
    <w:p w14:paraId="6A0C00AA" w14:textId="77777777" w:rsidR="006918FC" w:rsidRPr="004B1640" w:rsidRDefault="004B1640" w:rsidP="004B1640">
      <w:pPr>
        <w:pStyle w:val="ListParagraph"/>
        <w:numPr>
          <w:ilvl w:val="1"/>
          <w:numId w:val="4"/>
        </w:numPr>
        <w:rPr>
          <w:rFonts w:ascii="Calibri" w:hAnsi="Calibri" w:cs="Calibri"/>
          <w:sz w:val="22"/>
          <w:szCs w:val="22"/>
        </w:rPr>
      </w:pPr>
      <w:r>
        <w:rPr>
          <w:rFonts w:ascii="Calibri" w:hAnsi="Calibri" w:cs="Calibri"/>
          <w:sz w:val="22"/>
          <w:szCs w:val="22"/>
        </w:rPr>
        <w:t xml:space="preserve">New </w:t>
      </w:r>
      <w:hyperlink r:id="rId10" w:history="1">
        <w:r w:rsidRPr="004B1640">
          <w:rPr>
            <w:rStyle w:val="Hyperlink"/>
            <w:rFonts w:ascii="Calibri" w:hAnsi="Calibri" w:cs="Calibri"/>
            <w:sz w:val="22"/>
            <w:szCs w:val="22"/>
          </w:rPr>
          <w:t>Directory</w:t>
        </w:r>
      </w:hyperlink>
      <w:r>
        <w:rPr>
          <w:rFonts w:ascii="Calibri" w:hAnsi="Calibri" w:cs="Calibri"/>
          <w:sz w:val="22"/>
          <w:szCs w:val="22"/>
        </w:rPr>
        <w:t xml:space="preserve"> and </w:t>
      </w:r>
      <w:r w:rsidR="005C7FB1">
        <w:rPr>
          <w:rFonts w:ascii="Calibri" w:hAnsi="Calibri" w:cs="Calibri"/>
          <w:sz w:val="22"/>
          <w:szCs w:val="22"/>
        </w:rPr>
        <w:t xml:space="preserve">Overview of Terms and Assigned Roles </w:t>
      </w:r>
      <w:r>
        <w:rPr>
          <w:rFonts w:ascii="Calibri" w:hAnsi="Calibri" w:cs="Calibri"/>
          <w:sz w:val="22"/>
          <w:szCs w:val="22"/>
        </w:rPr>
        <w:t>(see next page)</w:t>
      </w:r>
    </w:p>
    <w:p w14:paraId="6982643B" w14:textId="77777777" w:rsidR="00824ED7" w:rsidRPr="007F0A98" w:rsidRDefault="00824ED7" w:rsidP="00824ED7">
      <w:pPr>
        <w:pStyle w:val="ListParagraph"/>
        <w:numPr>
          <w:ilvl w:val="1"/>
          <w:numId w:val="4"/>
        </w:numPr>
        <w:rPr>
          <w:rFonts w:ascii="Calibri" w:hAnsi="Calibri" w:cs="Calibri"/>
          <w:sz w:val="22"/>
          <w:szCs w:val="22"/>
        </w:rPr>
      </w:pPr>
      <w:r w:rsidRPr="007F0A98">
        <w:rPr>
          <w:rFonts w:ascii="Calibri" w:hAnsi="Calibri" w:cs="Calibri"/>
          <w:sz w:val="22"/>
          <w:szCs w:val="22"/>
        </w:rPr>
        <w:t xml:space="preserve">Leadership Updates:  </w:t>
      </w:r>
      <w:r w:rsidR="004B1640">
        <w:rPr>
          <w:rFonts w:ascii="Calibri" w:hAnsi="Calibri" w:cs="Calibri"/>
          <w:sz w:val="22"/>
          <w:szCs w:val="22"/>
        </w:rPr>
        <w:t>Gail Baker agreed to serve as secretary</w:t>
      </w:r>
    </w:p>
    <w:p w14:paraId="7715499A" w14:textId="77777777" w:rsidR="00EB3F8C" w:rsidRDefault="004B1640" w:rsidP="00824ED7">
      <w:pPr>
        <w:pStyle w:val="ListParagraph"/>
        <w:numPr>
          <w:ilvl w:val="1"/>
          <w:numId w:val="4"/>
        </w:numPr>
        <w:rPr>
          <w:rFonts w:ascii="Calibri" w:hAnsi="Calibri" w:cs="Calibri"/>
          <w:sz w:val="22"/>
          <w:szCs w:val="22"/>
        </w:rPr>
      </w:pPr>
      <w:r>
        <w:rPr>
          <w:rFonts w:ascii="Calibri" w:hAnsi="Calibri" w:cs="Calibri"/>
          <w:sz w:val="22"/>
          <w:szCs w:val="22"/>
        </w:rPr>
        <w:t xml:space="preserve">Proposed Committee Structure/Charge Language </w:t>
      </w:r>
      <w:r w:rsidR="001A35ED">
        <w:rPr>
          <w:rFonts w:ascii="Calibri" w:hAnsi="Calibri" w:cs="Calibri"/>
          <w:sz w:val="22"/>
          <w:szCs w:val="22"/>
        </w:rPr>
        <w:t xml:space="preserve">and </w:t>
      </w:r>
      <w:hyperlink r:id="rId11" w:history="1">
        <w:r w:rsidR="001A35ED" w:rsidRPr="001A35ED">
          <w:rPr>
            <w:rStyle w:val="Hyperlink"/>
            <w:rFonts w:ascii="Calibri" w:hAnsi="Calibri" w:cs="Calibri"/>
            <w:sz w:val="22"/>
            <w:szCs w:val="22"/>
          </w:rPr>
          <w:t>proposed changes to Bylaws</w:t>
        </w:r>
      </w:hyperlink>
      <w:r w:rsidR="001A35ED">
        <w:rPr>
          <w:rFonts w:ascii="Calibri" w:hAnsi="Calibri" w:cs="Calibri"/>
          <w:sz w:val="22"/>
          <w:szCs w:val="22"/>
        </w:rPr>
        <w:t xml:space="preserve"> </w:t>
      </w:r>
      <w:r w:rsidR="002F1C3D">
        <w:rPr>
          <w:rFonts w:ascii="Calibri" w:hAnsi="Calibri" w:cs="Calibri"/>
          <w:sz w:val="22"/>
          <w:szCs w:val="22"/>
        </w:rPr>
        <w:t xml:space="preserve"> </w:t>
      </w:r>
    </w:p>
    <w:p w14:paraId="7EE9822C" w14:textId="77777777" w:rsidR="00EB3F8C" w:rsidRPr="00EB3F8C" w:rsidRDefault="002F1C3D" w:rsidP="00EB3F8C">
      <w:pPr>
        <w:pStyle w:val="ListParagraph"/>
        <w:numPr>
          <w:ilvl w:val="2"/>
          <w:numId w:val="4"/>
        </w:numPr>
        <w:rPr>
          <w:rFonts w:ascii="Calibri" w:hAnsi="Calibri" w:cs="Calibri"/>
          <w:sz w:val="22"/>
          <w:szCs w:val="22"/>
        </w:rPr>
      </w:pPr>
      <w:r>
        <w:rPr>
          <w:rFonts w:ascii="Calibri" w:hAnsi="Calibri" w:cs="Calibri"/>
          <w:i/>
          <w:iCs/>
          <w:sz w:val="22"/>
          <w:szCs w:val="22"/>
        </w:rPr>
        <w:t xml:space="preserve">Structural changes to committees requested at this time…feedback needed. </w:t>
      </w:r>
    </w:p>
    <w:p w14:paraId="0C8A818F" w14:textId="77777777" w:rsidR="00EB3F8C" w:rsidRPr="00EB3F8C" w:rsidRDefault="00EB3F8C" w:rsidP="00EB3F8C">
      <w:pPr>
        <w:pStyle w:val="ListParagraph"/>
        <w:numPr>
          <w:ilvl w:val="2"/>
          <w:numId w:val="4"/>
        </w:numPr>
        <w:rPr>
          <w:rFonts w:ascii="Calibri" w:hAnsi="Calibri" w:cs="Calibri"/>
          <w:sz w:val="22"/>
          <w:szCs w:val="22"/>
        </w:rPr>
      </w:pPr>
      <w:r>
        <w:rPr>
          <w:rFonts w:ascii="Calibri" w:hAnsi="Calibri" w:cs="Calibri"/>
          <w:i/>
          <w:iCs/>
          <w:sz w:val="22"/>
          <w:szCs w:val="22"/>
        </w:rPr>
        <w:t>Membership &amp; Communications Committees combined</w:t>
      </w:r>
    </w:p>
    <w:p w14:paraId="1A30F32D" w14:textId="77777777" w:rsidR="00EB3F8C" w:rsidRPr="00EB3F8C" w:rsidRDefault="00EB3F8C" w:rsidP="00EB3F8C">
      <w:pPr>
        <w:pStyle w:val="ListParagraph"/>
        <w:numPr>
          <w:ilvl w:val="2"/>
          <w:numId w:val="4"/>
        </w:numPr>
        <w:rPr>
          <w:rFonts w:ascii="Calibri" w:hAnsi="Calibri" w:cs="Calibri"/>
          <w:sz w:val="22"/>
          <w:szCs w:val="22"/>
        </w:rPr>
      </w:pPr>
      <w:r>
        <w:rPr>
          <w:rFonts w:ascii="Calibri" w:hAnsi="Calibri" w:cs="Calibri"/>
          <w:i/>
          <w:iCs/>
          <w:sz w:val="22"/>
          <w:szCs w:val="22"/>
        </w:rPr>
        <w:t>Nominating and Bylaws blended</w:t>
      </w:r>
    </w:p>
    <w:p w14:paraId="3C29D9C0" w14:textId="77777777" w:rsidR="00EB3F8C" w:rsidRPr="00EB3F8C" w:rsidRDefault="00EB3F8C" w:rsidP="00EB3F8C">
      <w:pPr>
        <w:pStyle w:val="ListParagraph"/>
        <w:numPr>
          <w:ilvl w:val="2"/>
          <w:numId w:val="4"/>
        </w:numPr>
        <w:rPr>
          <w:rFonts w:ascii="Calibri" w:hAnsi="Calibri" w:cs="Calibri"/>
          <w:sz w:val="22"/>
          <w:szCs w:val="22"/>
        </w:rPr>
      </w:pPr>
      <w:r>
        <w:rPr>
          <w:rFonts w:ascii="Calibri" w:hAnsi="Calibri" w:cs="Calibri"/>
          <w:i/>
          <w:iCs/>
          <w:sz w:val="22"/>
          <w:szCs w:val="22"/>
        </w:rPr>
        <w:t>Program is now called Professional Development with expanded scope</w:t>
      </w:r>
    </w:p>
    <w:p w14:paraId="582D9B8B" w14:textId="77777777" w:rsidR="00EB3F8C" w:rsidRPr="00EB3F8C" w:rsidRDefault="00EB3F8C" w:rsidP="00EB3F8C">
      <w:pPr>
        <w:pStyle w:val="ListParagraph"/>
        <w:numPr>
          <w:ilvl w:val="2"/>
          <w:numId w:val="4"/>
        </w:numPr>
        <w:rPr>
          <w:rFonts w:ascii="Calibri" w:hAnsi="Calibri" w:cs="Calibri"/>
          <w:sz w:val="22"/>
          <w:szCs w:val="22"/>
        </w:rPr>
      </w:pPr>
      <w:r>
        <w:rPr>
          <w:rFonts w:ascii="Calibri" w:hAnsi="Calibri" w:cs="Calibri"/>
          <w:i/>
          <w:iCs/>
          <w:sz w:val="22"/>
          <w:szCs w:val="22"/>
        </w:rPr>
        <w:t>Finance Committee, no changes</w:t>
      </w:r>
    </w:p>
    <w:p w14:paraId="180CDE6C" w14:textId="77777777" w:rsidR="00EB3F8C" w:rsidRPr="00EB3F8C" w:rsidRDefault="00EB3F8C" w:rsidP="00EB3F8C">
      <w:pPr>
        <w:pStyle w:val="ListParagraph"/>
        <w:numPr>
          <w:ilvl w:val="2"/>
          <w:numId w:val="4"/>
        </w:numPr>
        <w:rPr>
          <w:rFonts w:ascii="Calibri" w:hAnsi="Calibri" w:cs="Calibri"/>
          <w:sz w:val="22"/>
          <w:szCs w:val="22"/>
        </w:rPr>
      </w:pPr>
      <w:r>
        <w:rPr>
          <w:rFonts w:ascii="Calibri" w:hAnsi="Calibri" w:cs="Calibri"/>
          <w:i/>
          <w:iCs/>
          <w:sz w:val="22"/>
          <w:szCs w:val="22"/>
        </w:rPr>
        <w:t>Innovations &amp; Strategies Committee – NEW committee developed to take us forward in scanning higher ed horizon for opportunities</w:t>
      </w:r>
    </w:p>
    <w:p w14:paraId="6E12D5FA" w14:textId="77777777" w:rsidR="00EB3F8C" w:rsidRPr="00EB3F8C" w:rsidRDefault="00EB3F8C" w:rsidP="00EB3F8C">
      <w:pPr>
        <w:pStyle w:val="ListParagraph"/>
        <w:numPr>
          <w:ilvl w:val="1"/>
          <w:numId w:val="4"/>
        </w:numPr>
        <w:rPr>
          <w:rFonts w:ascii="Calibri" w:hAnsi="Calibri" w:cs="Calibri"/>
          <w:sz w:val="22"/>
          <w:szCs w:val="22"/>
        </w:rPr>
      </w:pPr>
      <w:r>
        <w:rPr>
          <w:rFonts w:ascii="Calibri" w:hAnsi="Calibri" w:cs="Calibri"/>
          <w:i/>
          <w:iCs/>
          <w:sz w:val="22"/>
          <w:szCs w:val="22"/>
        </w:rPr>
        <w:lastRenderedPageBreak/>
        <w:t>No committee changes or suggestions.  Seeking chairs for Professional Development and Innovations &amp; Strategies Committees.  Suggestion if Advisory Council members might serve on committees in ex-officio capacity.</w:t>
      </w:r>
    </w:p>
    <w:p w14:paraId="4A4C098B" w14:textId="20826782" w:rsidR="00824ED7" w:rsidRPr="00EB3F8C" w:rsidRDefault="00EB3F8C" w:rsidP="00EB3F8C">
      <w:pPr>
        <w:pStyle w:val="ListParagraph"/>
        <w:numPr>
          <w:ilvl w:val="1"/>
          <w:numId w:val="4"/>
        </w:numPr>
        <w:rPr>
          <w:rFonts w:ascii="Calibri" w:hAnsi="Calibri" w:cs="Calibri"/>
          <w:sz w:val="22"/>
          <w:szCs w:val="22"/>
        </w:rPr>
      </w:pPr>
      <w:r>
        <w:rPr>
          <w:rFonts w:ascii="Calibri" w:hAnsi="Calibri" w:cs="Calibri"/>
          <w:i/>
          <w:iCs/>
          <w:sz w:val="22"/>
          <w:szCs w:val="22"/>
        </w:rPr>
        <w:t xml:space="preserve">All changes to the bylaws will be approved at the ACE meeting in March.  </w:t>
      </w:r>
      <w:r w:rsidR="002F1C3D" w:rsidRPr="00EB3F8C">
        <w:rPr>
          <w:rFonts w:ascii="Calibri" w:hAnsi="Calibri" w:cs="Calibri"/>
          <w:i/>
          <w:iCs/>
          <w:sz w:val="22"/>
          <w:szCs w:val="22"/>
        </w:rPr>
        <w:t xml:space="preserve"> </w:t>
      </w:r>
    </w:p>
    <w:p w14:paraId="6216F8BA" w14:textId="77777777" w:rsidR="004B1640" w:rsidRDefault="004B1640" w:rsidP="004B1640">
      <w:pPr>
        <w:rPr>
          <w:rFonts w:ascii="Calibri" w:hAnsi="Calibri" w:cs="Calibri"/>
          <w:sz w:val="22"/>
          <w:szCs w:val="22"/>
        </w:rPr>
      </w:pPr>
    </w:p>
    <w:p w14:paraId="2650F29B" w14:textId="77777777" w:rsidR="004B1640" w:rsidRDefault="004B1640" w:rsidP="004B1640">
      <w:pPr>
        <w:spacing w:after="120"/>
        <w:rPr>
          <w:color w:val="000000"/>
          <w:sz w:val="20"/>
          <w:szCs w:val="20"/>
        </w:rPr>
      </w:pPr>
      <w:r>
        <w:rPr>
          <w:b/>
          <w:bCs/>
          <w:color w:val="000000"/>
          <w:sz w:val="20"/>
          <w:szCs w:val="20"/>
        </w:rPr>
        <w:t>Membership and Communications</w:t>
      </w:r>
      <w:r w:rsidR="0018546B">
        <w:rPr>
          <w:b/>
          <w:bCs/>
          <w:color w:val="000000"/>
          <w:sz w:val="20"/>
          <w:szCs w:val="20"/>
        </w:rPr>
        <w:t xml:space="preserve"> (Chair: Greg Ochoa)</w:t>
      </w:r>
      <w:r>
        <w:rPr>
          <w:b/>
          <w:bCs/>
          <w:color w:val="000000"/>
          <w:sz w:val="20"/>
          <w:szCs w:val="20"/>
        </w:rPr>
        <w:t>:</w:t>
      </w:r>
      <w:r>
        <w:rPr>
          <w:color w:val="000000"/>
          <w:sz w:val="20"/>
          <w:szCs w:val="20"/>
        </w:rPr>
        <w:t xml:space="preserve">  The purpose of this committee is to oversee and manage communications between the association and its membership (in consultation with ACAO leadership), primarily aimed at recruiting and retaining members. Includes developing member communications that cultivate a distinctive ACAO identity and brand, developing strategies and materials to generate interest in joining ACAO. Members also will use professional contacts to encourage membership, report on membership, and make recommendations about dues. Members will work at generating communications materials and strategies directed toward building membership. </w:t>
      </w:r>
    </w:p>
    <w:p w14:paraId="0A77E187" w14:textId="77777777" w:rsidR="004B1640" w:rsidRDefault="004B1640" w:rsidP="004B1640">
      <w:pPr>
        <w:spacing w:after="120"/>
        <w:rPr>
          <w:color w:val="000000"/>
          <w:sz w:val="20"/>
          <w:szCs w:val="20"/>
        </w:rPr>
      </w:pPr>
      <w:r>
        <w:rPr>
          <w:b/>
          <w:bCs/>
          <w:color w:val="000000"/>
          <w:sz w:val="20"/>
          <w:szCs w:val="20"/>
        </w:rPr>
        <w:t>Nominating and Bylaws</w:t>
      </w:r>
      <w:r w:rsidR="0018546B">
        <w:rPr>
          <w:b/>
          <w:bCs/>
          <w:color w:val="000000"/>
          <w:sz w:val="20"/>
          <w:szCs w:val="20"/>
        </w:rPr>
        <w:t xml:space="preserve"> (Chair: Martha Potvin)</w:t>
      </w:r>
      <w:r>
        <w:rPr>
          <w:b/>
          <w:bCs/>
          <w:color w:val="000000"/>
          <w:sz w:val="20"/>
          <w:szCs w:val="20"/>
        </w:rPr>
        <w:t>:</w:t>
      </w:r>
      <w:r>
        <w:rPr>
          <w:color w:val="000000"/>
          <w:sz w:val="20"/>
          <w:szCs w:val="20"/>
        </w:rPr>
        <w:t>  The purpose of the Nominating and Bylaws Committee is to both, a) develop and manage the process by which candidates for the governing board are presented to the membership for election (this includes soliciting the membership for nominations and applications for board positions, developing a slate of candidates, and overseeing the election process and informing the membership of the results); and b) review ACAO's bylaws and bring any recommendations for change to the ACAO board of directors for consideration.</w:t>
      </w:r>
    </w:p>
    <w:p w14:paraId="3413BAE1" w14:textId="77777777" w:rsidR="004B1640" w:rsidRDefault="004B1640" w:rsidP="004B1640">
      <w:pPr>
        <w:spacing w:after="120"/>
        <w:rPr>
          <w:color w:val="000000"/>
          <w:sz w:val="20"/>
          <w:szCs w:val="20"/>
        </w:rPr>
      </w:pPr>
      <w:r>
        <w:rPr>
          <w:b/>
          <w:bCs/>
          <w:color w:val="000000"/>
          <w:sz w:val="20"/>
          <w:szCs w:val="20"/>
        </w:rPr>
        <w:t>Professional Development</w:t>
      </w:r>
      <w:r w:rsidR="0018546B">
        <w:rPr>
          <w:b/>
          <w:bCs/>
          <w:color w:val="000000"/>
          <w:sz w:val="20"/>
          <w:szCs w:val="20"/>
        </w:rPr>
        <w:t xml:space="preserve"> (Chair: _____)</w:t>
      </w:r>
      <w:r>
        <w:rPr>
          <w:b/>
          <w:bCs/>
          <w:color w:val="000000"/>
          <w:sz w:val="20"/>
          <w:szCs w:val="20"/>
        </w:rPr>
        <w:t>:</w:t>
      </w:r>
      <w:r>
        <w:rPr>
          <w:color w:val="000000"/>
          <w:sz w:val="20"/>
          <w:szCs w:val="20"/>
        </w:rPr>
        <w:t xml:space="preserve"> The purpose of the Professional Development Committee is to guide development, coordination and implementation of programming aimed at supporting professional development for chief academic officers. Professional development programming includes sessions or workshops developed alone or in partnership with other higher education organizations, as well as support for peer mentoring and networking activities.  </w:t>
      </w:r>
    </w:p>
    <w:p w14:paraId="73F52479" w14:textId="77777777" w:rsidR="004B1640" w:rsidRDefault="004B1640" w:rsidP="004B1640">
      <w:pPr>
        <w:spacing w:after="120"/>
        <w:rPr>
          <w:color w:val="000000"/>
          <w:sz w:val="20"/>
          <w:szCs w:val="20"/>
        </w:rPr>
      </w:pPr>
      <w:r>
        <w:rPr>
          <w:b/>
          <w:bCs/>
          <w:color w:val="000000"/>
          <w:sz w:val="20"/>
          <w:szCs w:val="20"/>
        </w:rPr>
        <w:t>Innovation and Strategies</w:t>
      </w:r>
      <w:r w:rsidR="0018546B">
        <w:rPr>
          <w:b/>
          <w:bCs/>
          <w:color w:val="000000"/>
          <w:sz w:val="20"/>
          <w:szCs w:val="20"/>
        </w:rPr>
        <w:t xml:space="preserve"> (Chair: ______</w:t>
      </w:r>
      <w:r>
        <w:rPr>
          <w:b/>
          <w:bCs/>
          <w:color w:val="000000"/>
          <w:sz w:val="20"/>
          <w:szCs w:val="20"/>
        </w:rPr>
        <w:t>:</w:t>
      </w:r>
      <w:r>
        <w:rPr>
          <w:color w:val="000000"/>
          <w:sz w:val="20"/>
          <w:szCs w:val="20"/>
        </w:rPr>
        <w:t>  The purpose of the Innovation and Strategies Committee is to pursue innovative and entrepreneurial activities consistent with the mission of ACAO. Activities may include pursuit of grants and contracts or the development of new strategic priorities or partnerships that could enhance the academic enterprise across a range of higher education institutions.  </w:t>
      </w:r>
    </w:p>
    <w:p w14:paraId="1E8534E3" w14:textId="2493A9D1" w:rsidR="004B1640" w:rsidRDefault="004B1640" w:rsidP="004B1640">
      <w:pPr>
        <w:spacing w:after="120"/>
        <w:rPr>
          <w:color w:val="000000"/>
          <w:sz w:val="20"/>
          <w:szCs w:val="20"/>
        </w:rPr>
      </w:pPr>
      <w:r>
        <w:rPr>
          <w:b/>
          <w:bCs/>
          <w:color w:val="000000"/>
          <w:sz w:val="20"/>
          <w:szCs w:val="20"/>
        </w:rPr>
        <w:t>Finance</w:t>
      </w:r>
      <w:r w:rsidR="0018546B">
        <w:rPr>
          <w:b/>
          <w:bCs/>
          <w:color w:val="000000"/>
          <w:sz w:val="20"/>
          <w:szCs w:val="20"/>
        </w:rPr>
        <w:t xml:space="preserve"> (Chair:  Mary Boyd)</w:t>
      </w:r>
      <w:r>
        <w:rPr>
          <w:b/>
          <w:bCs/>
          <w:color w:val="000000"/>
          <w:sz w:val="20"/>
          <w:szCs w:val="20"/>
        </w:rPr>
        <w:t>:</w:t>
      </w:r>
      <w:r>
        <w:rPr>
          <w:color w:val="000000"/>
          <w:sz w:val="20"/>
          <w:szCs w:val="20"/>
        </w:rPr>
        <w:t>  The Finance Committee provides guidance to the board to ensure the financial health of the organization, according to sound fiscal policies.  The committee shall periodically review and revise investment policies, financial and audit documents and fiscal policies of ACAO and make recommendations to the board.</w:t>
      </w:r>
    </w:p>
    <w:p w14:paraId="4FE68E37" w14:textId="5AEAC545" w:rsidR="002F1C3D" w:rsidRDefault="002F1C3D" w:rsidP="004B1640">
      <w:pPr>
        <w:spacing w:after="120"/>
        <w:rPr>
          <w:color w:val="000000"/>
          <w:sz w:val="20"/>
          <w:szCs w:val="20"/>
        </w:rPr>
      </w:pPr>
    </w:p>
    <w:p w14:paraId="7B9EDA7B" w14:textId="31B9A128" w:rsidR="002F1C3D" w:rsidRDefault="002F1C3D" w:rsidP="004B1640">
      <w:pPr>
        <w:spacing w:after="120"/>
        <w:rPr>
          <w:i/>
          <w:iCs/>
          <w:color w:val="000000"/>
          <w:sz w:val="20"/>
          <w:szCs w:val="20"/>
        </w:rPr>
      </w:pPr>
      <w:r>
        <w:rPr>
          <w:i/>
          <w:iCs/>
          <w:color w:val="000000"/>
          <w:sz w:val="20"/>
          <w:szCs w:val="20"/>
        </w:rPr>
        <w:t>Call for changes and for edits…none reported at this time.  Needed are committee chairs for missing chairs.  Once committees meet chairs will be discussed with ea. committee. BJ Reed mentioned that Advisory Council members</w:t>
      </w:r>
      <w:r w:rsidR="00A16EF1">
        <w:rPr>
          <w:i/>
          <w:iCs/>
          <w:color w:val="000000"/>
          <w:sz w:val="20"/>
          <w:szCs w:val="20"/>
        </w:rPr>
        <w:t xml:space="preserve"> could be an asset to committee work.  He will discuss with S. Vasquez to see how best to align council members with committees. </w:t>
      </w:r>
    </w:p>
    <w:p w14:paraId="39683C32" w14:textId="70CC3658" w:rsidR="00A16EF1" w:rsidRDefault="00A16EF1" w:rsidP="004B1640">
      <w:pPr>
        <w:spacing w:after="120"/>
        <w:rPr>
          <w:i/>
          <w:iCs/>
          <w:color w:val="000000"/>
          <w:sz w:val="20"/>
          <w:szCs w:val="20"/>
        </w:rPr>
      </w:pPr>
      <w:r>
        <w:rPr>
          <w:i/>
          <w:iCs/>
          <w:color w:val="000000"/>
          <w:sz w:val="20"/>
          <w:szCs w:val="20"/>
        </w:rPr>
        <w:t>M. Boyd asked for more volunteers for Finance Committee</w:t>
      </w:r>
    </w:p>
    <w:p w14:paraId="08580FAB" w14:textId="321D7A57" w:rsidR="004B1640" w:rsidRPr="00A16EF1" w:rsidRDefault="00A16EF1" w:rsidP="00A16EF1">
      <w:pPr>
        <w:spacing w:after="120"/>
        <w:rPr>
          <w:i/>
          <w:iCs/>
          <w:color w:val="000000"/>
          <w:sz w:val="20"/>
          <w:szCs w:val="20"/>
        </w:rPr>
      </w:pPr>
      <w:r>
        <w:rPr>
          <w:i/>
          <w:iCs/>
          <w:color w:val="000000"/>
          <w:sz w:val="20"/>
          <w:szCs w:val="20"/>
        </w:rPr>
        <w:t xml:space="preserve">Board member should feel free to send suggested committee language to the boar prior to the full membership vote in March at the ACE meeting.  </w:t>
      </w:r>
    </w:p>
    <w:p w14:paraId="355DD2E3" w14:textId="77777777" w:rsidR="004B1640" w:rsidRDefault="004B1640" w:rsidP="004B1640">
      <w:pPr>
        <w:rPr>
          <w:rFonts w:ascii="Calibri" w:hAnsi="Calibri" w:cs="Calibri"/>
          <w:sz w:val="22"/>
          <w:szCs w:val="22"/>
        </w:rPr>
      </w:pPr>
    </w:p>
    <w:p w14:paraId="6B70180B" w14:textId="2FEB2A0F" w:rsidR="00FC3922" w:rsidRDefault="00FC3922" w:rsidP="005F4646">
      <w:pPr>
        <w:pStyle w:val="ListParagraph"/>
        <w:numPr>
          <w:ilvl w:val="0"/>
          <w:numId w:val="4"/>
        </w:numPr>
        <w:rPr>
          <w:rFonts w:ascii="Calibri" w:hAnsi="Calibri" w:cs="Calibri"/>
          <w:sz w:val="22"/>
          <w:szCs w:val="22"/>
        </w:rPr>
      </w:pPr>
      <w:r w:rsidRPr="007F0A98">
        <w:rPr>
          <w:rFonts w:ascii="Calibri" w:hAnsi="Calibri" w:cs="Calibri"/>
          <w:sz w:val="22"/>
          <w:szCs w:val="22"/>
        </w:rPr>
        <w:t xml:space="preserve">Membership &amp; Communications </w:t>
      </w:r>
      <w:r w:rsidR="006918FC" w:rsidRPr="007F0A98">
        <w:rPr>
          <w:rFonts w:ascii="Calibri" w:hAnsi="Calibri" w:cs="Calibri"/>
          <w:sz w:val="22"/>
          <w:szCs w:val="22"/>
        </w:rPr>
        <w:t>Committee</w:t>
      </w:r>
      <w:r w:rsidR="001A35ED">
        <w:rPr>
          <w:rFonts w:ascii="Calibri" w:hAnsi="Calibri" w:cs="Calibri"/>
          <w:sz w:val="22"/>
          <w:szCs w:val="22"/>
        </w:rPr>
        <w:t xml:space="preserve"> - u</w:t>
      </w:r>
      <w:r w:rsidR="0018546B">
        <w:rPr>
          <w:rFonts w:ascii="Calibri" w:hAnsi="Calibri" w:cs="Calibri"/>
          <w:sz w:val="22"/>
          <w:szCs w:val="22"/>
        </w:rPr>
        <w:t xml:space="preserve">pdates </w:t>
      </w:r>
      <w:r w:rsidR="001A35ED">
        <w:rPr>
          <w:rFonts w:ascii="Calibri" w:hAnsi="Calibri" w:cs="Calibri"/>
          <w:sz w:val="22"/>
          <w:szCs w:val="22"/>
        </w:rPr>
        <w:t>s</w:t>
      </w:r>
      <w:r w:rsidR="0018546B">
        <w:rPr>
          <w:rFonts w:ascii="Calibri" w:hAnsi="Calibri" w:cs="Calibri"/>
          <w:sz w:val="22"/>
          <w:szCs w:val="22"/>
        </w:rPr>
        <w:t>ince</w:t>
      </w:r>
      <w:r w:rsidR="006918FC" w:rsidRPr="007F0A98">
        <w:rPr>
          <w:rFonts w:ascii="Calibri" w:hAnsi="Calibri" w:cs="Calibri"/>
          <w:sz w:val="22"/>
          <w:szCs w:val="22"/>
        </w:rPr>
        <w:t xml:space="preserve"> </w:t>
      </w:r>
      <w:r w:rsidR="001A35ED">
        <w:rPr>
          <w:rFonts w:ascii="Calibri" w:hAnsi="Calibri" w:cs="Calibri"/>
          <w:sz w:val="22"/>
          <w:szCs w:val="22"/>
        </w:rPr>
        <w:t>s</w:t>
      </w:r>
      <w:r w:rsidR="006918FC" w:rsidRPr="007F0A98">
        <w:rPr>
          <w:rFonts w:ascii="Calibri" w:hAnsi="Calibri" w:cs="Calibri"/>
          <w:sz w:val="22"/>
          <w:szCs w:val="22"/>
        </w:rPr>
        <w:t xml:space="preserve">ummer </w:t>
      </w:r>
      <w:r w:rsidR="001A35ED">
        <w:rPr>
          <w:rFonts w:ascii="Calibri" w:hAnsi="Calibri" w:cs="Calibri"/>
          <w:sz w:val="22"/>
          <w:szCs w:val="22"/>
        </w:rPr>
        <w:t>b</w:t>
      </w:r>
      <w:r w:rsidR="006918FC" w:rsidRPr="007F0A98">
        <w:rPr>
          <w:rFonts w:ascii="Calibri" w:hAnsi="Calibri" w:cs="Calibri"/>
          <w:sz w:val="22"/>
          <w:szCs w:val="22"/>
        </w:rPr>
        <w:t xml:space="preserve">oard </w:t>
      </w:r>
      <w:r w:rsidR="001A35ED">
        <w:rPr>
          <w:rFonts w:ascii="Calibri" w:hAnsi="Calibri" w:cs="Calibri"/>
          <w:sz w:val="22"/>
          <w:szCs w:val="22"/>
        </w:rPr>
        <w:t>m</w:t>
      </w:r>
      <w:r w:rsidR="006918FC" w:rsidRPr="007F0A98">
        <w:rPr>
          <w:rFonts w:ascii="Calibri" w:hAnsi="Calibri" w:cs="Calibri"/>
          <w:sz w:val="22"/>
          <w:szCs w:val="22"/>
        </w:rPr>
        <w:t>eeting</w:t>
      </w:r>
      <w:r w:rsidR="00824ED7" w:rsidRPr="007F0A98">
        <w:rPr>
          <w:rFonts w:ascii="Calibri" w:hAnsi="Calibri" w:cs="Calibri"/>
          <w:sz w:val="22"/>
          <w:szCs w:val="22"/>
        </w:rPr>
        <w:t xml:space="preserve"> (Greg Ochoa, et al.)</w:t>
      </w:r>
    </w:p>
    <w:p w14:paraId="6BB93BBE" w14:textId="7C6D0086" w:rsidR="00A16EF1" w:rsidRPr="007F0A98" w:rsidRDefault="00A16EF1" w:rsidP="00A16EF1">
      <w:pPr>
        <w:pStyle w:val="ListParagraph"/>
        <w:numPr>
          <w:ilvl w:val="1"/>
          <w:numId w:val="4"/>
        </w:numPr>
        <w:rPr>
          <w:rFonts w:ascii="Calibri" w:hAnsi="Calibri" w:cs="Calibri"/>
          <w:sz w:val="22"/>
          <w:szCs w:val="22"/>
        </w:rPr>
      </w:pPr>
      <w:r>
        <w:rPr>
          <w:rFonts w:ascii="Calibri" w:hAnsi="Calibri" w:cs="Calibri"/>
          <w:i/>
          <w:iCs/>
          <w:sz w:val="22"/>
          <w:szCs w:val="22"/>
        </w:rPr>
        <w:t>Lapsed members outreach is next week.  Additional outreach maybe need</w:t>
      </w:r>
      <w:r w:rsidR="00A75A13">
        <w:rPr>
          <w:rFonts w:ascii="Calibri" w:hAnsi="Calibri" w:cs="Calibri"/>
          <w:i/>
          <w:iCs/>
          <w:sz w:val="22"/>
          <w:szCs w:val="22"/>
        </w:rPr>
        <w:t>ed</w:t>
      </w:r>
      <w:r>
        <w:rPr>
          <w:rFonts w:ascii="Calibri" w:hAnsi="Calibri" w:cs="Calibri"/>
          <w:i/>
          <w:iCs/>
          <w:sz w:val="22"/>
          <w:szCs w:val="22"/>
        </w:rPr>
        <w:t xml:space="preserve"> by board directors to call lapsed </w:t>
      </w:r>
      <w:proofErr w:type="gramStart"/>
      <w:r>
        <w:rPr>
          <w:rFonts w:ascii="Calibri" w:hAnsi="Calibri" w:cs="Calibri"/>
          <w:i/>
          <w:iCs/>
          <w:sz w:val="22"/>
          <w:szCs w:val="22"/>
        </w:rPr>
        <w:t>members,</w:t>
      </w:r>
      <w:proofErr w:type="gramEnd"/>
      <w:r>
        <w:rPr>
          <w:rFonts w:ascii="Calibri" w:hAnsi="Calibri" w:cs="Calibri"/>
          <w:i/>
          <w:iCs/>
          <w:sz w:val="22"/>
          <w:szCs w:val="22"/>
        </w:rPr>
        <w:t xml:space="preserve"> Advisory Council is ready to help too.  </w:t>
      </w:r>
      <w:r w:rsidR="00EB3F8C">
        <w:rPr>
          <w:rFonts w:ascii="Calibri" w:hAnsi="Calibri" w:cs="Calibri"/>
          <w:i/>
          <w:iCs/>
          <w:sz w:val="22"/>
          <w:szCs w:val="22"/>
        </w:rPr>
        <w:t xml:space="preserve">Work on the value add and benefits of belonging to ACAO were found to be current for ACAO on web and brochures.  Suggestion to use some of the work on </w:t>
      </w:r>
      <w:proofErr w:type="gramStart"/>
      <w:r w:rsidR="00EB3F8C">
        <w:rPr>
          <w:rFonts w:ascii="Calibri" w:hAnsi="Calibri" w:cs="Calibri"/>
          <w:i/>
          <w:iCs/>
          <w:sz w:val="22"/>
          <w:szCs w:val="22"/>
        </w:rPr>
        <w:t>value add</w:t>
      </w:r>
      <w:proofErr w:type="gramEnd"/>
      <w:r w:rsidR="00EB3F8C">
        <w:rPr>
          <w:rFonts w:ascii="Calibri" w:hAnsi="Calibri" w:cs="Calibri"/>
          <w:i/>
          <w:iCs/>
          <w:sz w:val="22"/>
          <w:szCs w:val="22"/>
        </w:rPr>
        <w:t xml:space="preserve"> statement to be used in marketing and communications.  Testimonials may be helpful.  </w:t>
      </w:r>
    </w:p>
    <w:p w14:paraId="46574612" w14:textId="77777777" w:rsidR="00824ED7" w:rsidRPr="007F0A98" w:rsidRDefault="00824ED7" w:rsidP="00824ED7">
      <w:pPr>
        <w:pStyle w:val="ListParagraph"/>
        <w:ind w:left="540"/>
        <w:rPr>
          <w:rFonts w:ascii="Calibri" w:hAnsi="Calibri" w:cs="Calibri"/>
          <w:sz w:val="22"/>
          <w:szCs w:val="22"/>
        </w:rPr>
      </w:pPr>
    </w:p>
    <w:p w14:paraId="2377D8FF" w14:textId="20FC9238" w:rsidR="0018546B" w:rsidRPr="0018546B" w:rsidRDefault="0018546B" w:rsidP="00772039">
      <w:pPr>
        <w:pStyle w:val="ListParagraph"/>
        <w:numPr>
          <w:ilvl w:val="0"/>
          <w:numId w:val="4"/>
        </w:numPr>
        <w:rPr>
          <w:rFonts w:ascii="Calibri" w:hAnsi="Calibri" w:cs="Calibri"/>
          <w:sz w:val="22"/>
          <w:szCs w:val="22"/>
        </w:rPr>
      </w:pPr>
      <w:r w:rsidRPr="000771DF">
        <w:rPr>
          <w:rFonts w:ascii="Calibri" w:hAnsi="Calibri" w:cs="Calibri"/>
          <w:sz w:val="22"/>
          <w:szCs w:val="22"/>
        </w:rPr>
        <w:t>Report from Advisory Council (BJ Reed)</w:t>
      </w:r>
      <w:r w:rsidR="00A16EF1" w:rsidRPr="000771DF">
        <w:rPr>
          <w:rFonts w:ascii="Calibri" w:hAnsi="Calibri" w:cs="Calibri"/>
          <w:sz w:val="22"/>
          <w:szCs w:val="22"/>
        </w:rPr>
        <w:t xml:space="preserve">.  </w:t>
      </w:r>
      <w:r w:rsidR="00A16EF1" w:rsidRPr="000771DF">
        <w:rPr>
          <w:rFonts w:ascii="Calibri" w:hAnsi="Calibri" w:cs="Calibri"/>
          <w:i/>
          <w:iCs/>
          <w:sz w:val="22"/>
          <w:szCs w:val="22"/>
        </w:rPr>
        <w:t>Council very much appreciates the communications with the board.  Under consideration is</w:t>
      </w:r>
      <w:r w:rsidR="00A75A13" w:rsidRPr="000771DF">
        <w:rPr>
          <w:rFonts w:ascii="Calibri" w:hAnsi="Calibri" w:cs="Calibri"/>
          <w:i/>
          <w:iCs/>
          <w:sz w:val="22"/>
          <w:szCs w:val="22"/>
        </w:rPr>
        <w:t xml:space="preserve"> th</w:t>
      </w:r>
      <w:r w:rsidR="00A16EF1" w:rsidRPr="000771DF">
        <w:rPr>
          <w:rFonts w:ascii="Calibri" w:hAnsi="Calibri" w:cs="Calibri"/>
          <w:i/>
          <w:iCs/>
          <w:sz w:val="22"/>
          <w:szCs w:val="22"/>
        </w:rPr>
        <w:t xml:space="preserve">e Council taking Coffee Hour presentations into a “blog” format to publish on the ACE Engage platform. </w:t>
      </w:r>
      <w:r w:rsidR="00A75A13" w:rsidRPr="000771DF">
        <w:rPr>
          <w:rFonts w:ascii="Calibri" w:hAnsi="Calibri" w:cs="Calibri"/>
          <w:i/>
          <w:iCs/>
          <w:sz w:val="22"/>
          <w:szCs w:val="22"/>
        </w:rPr>
        <w:t xml:space="preserve"> </w:t>
      </w:r>
    </w:p>
    <w:p w14:paraId="4A9CC06C" w14:textId="77777777" w:rsidR="003A0BB1" w:rsidRDefault="0018546B" w:rsidP="005F4646">
      <w:pPr>
        <w:pStyle w:val="ListParagraph"/>
        <w:numPr>
          <w:ilvl w:val="0"/>
          <w:numId w:val="4"/>
        </w:numPr>
        <w:rPr>
          <w:rFonts w:ascii="Calibri" w:hAnsi="Calibri" w:cs="Calibri"/>
          <w:sz w:val="22"/>
          <w:szCs w:val="22"/>
        </w:rPr>
      </w:pPr>
      <w:r>
        <w:rPr>
          <w:rFonts w:ascii="Calibri" w:hAnsi="Calibri" w:cs="Calibri"/>
          <w:sz w:val="22"/>
          <w:szCs w:val="22"/>
        </w:rPr>
        <w:lastRenderedPageBreak/>
        <w:t xml:space="preserve">Discussion of Potential ACAO response to AIR/Educause/NACUBO </w:t>
      </w:r>
      <w:hyperlink r:id="rId12" w:history="1">
        <w:r w:rsidRPr="0018546B">
          <w:rPr>
            <w:rStyle w:val="Hyperlink"/>
            <w:rFonts w:ascii="Calibri" w:hAnsi="Calibri" w:cs="Calibri"/>
            <w:sz w:val="22"/>
            <w:szCs w:val="22"/>
          </w:rPr>
          <w:t>Joint Statement on Analytics</w:t>
        </w:r>
      </w:hyperlink>
      <w:r>
        <w:rPr>
          <w:rFonts w:ascii="Calibri" w:hAnsi="Calibri" w:cs="Calibri"/>
          <w:sz w:val="22"/>
          <w:szCs w:val="22"/>
        </w:rPr>
        <w:t xml:space="preserve"> (Mary Boyd and Connie Johnson)</w:t>
      </w:r>
      <w:r w:rsidR="00A16EF1">
        <w:rPr>
          <w:rFonts w:ascii="Calibri" w:hAnsi="Calibri" w:cs="Calibri"/>
          <w:sz w:val="22"/>
          <w:szCs w:val="22"/>
        </w:rPr>
        <w:t xml:space="preserve">  </w:t>
      </w:r>
    </w:p>
    <w:p w14:paraId="7A8ED4D5" w14:textId="77777777" w:rsidR="003A0BB1" w:rsidRPr="003A0BB1" w:rsidRDefault="003A0BB1" w:rsidP="003A0BB1">
      <w:pPr>
        <w:pStyle w:val="ListParagraph"/>
        <w:rPr>
          <w:rFonts w:ascii="Calibri" w:hAnsi="Calibri" w:cs="Calibri"/>
          <w:i/>
          <w:iCs/>
          <w:sz w:val="22"/>
          <w:szCs w:val="22"/>
        </w:rPr>
      </w:pPr>
    </w:p>
    <w:p w14:paraId="53F9CFD4" w14:textId="7DFBED05" w:rsidR="000771DF" w:rsidRPr="000771DF" w:rsidRDefault="00A16EF1" w:rsidP="000771DF">
      <w:pPr>
        <w:pStyle w:val="ListParagraph"/>
        <w:numPr>
          <w:ilvl w:val="1"/>
          <w:numId w:val="4"/>
        </w:numPr>
        <w:rPr>
          <w:rFonts w:ascii="Calibri" w:hAnsi="Calibri" w:cs="Calibri"/>
          <w:sz w:val="22"/>
          <w:szCs w:val="22"/>
        </w:rPr>
      </w:pPr>
      <w:r>
        <w:rPr>
          <w:rFonts w:ascii="Calibri" w:hAnsi="Calibri" w:cs="Calibri"/>
          <w:i/>
          <w:iCs/>
          <w:sz w:val="22"/>
          <w:szCs w:val="22"/>
        </w:rPr>
        <w:t xml:space="preserve">Educause </w:t>
      </w:r>
      <w:r w:rsidR="005672BD">
        <w:rPr>
          <w:rFonts w:ascii="Calibri" w:hAnsi="Calibri" w:cs="Calibri"/>
          <w:i/>
          <w:iCs/>
          <w:sz w:val="22"/>
          <w:szCs w:val="22"/>
        </w:rPr>
        <w:t xml:space="preserve">asked for ACAO statement of support/endorsement.  </w:t>
      </w:r>
      <w:r w:rsidR="003A0BB1">
        <w:rPr>
          <w:rFonts w:ascii="Calibri" w:hAnsi="Calibri" w:cs="Calibri"/>
          <w:i/>
          <w:iCs/>
          <w:sz w:val="22"/>
          <w:szCs w:val="22"/>
        </w:rPr>
        <w:t>M Boyd &amp; C Johnson will develop.</w:t>
      </w:r>
      <w:r w:rsidR="000771DF" w:rsidRPr="000771DF">
        <w:rPr>
          <w:rFonts w:ascii="Calibri" w:hAnsi="Calibri" w:cs="Calibri"/>
          <w:i/>
          <w:iCs/>
          <w:sz w:val="22"/>
          <w:szCs w:val="22"/>
        </w:rPr>
        <w:t xml:space="preserve"> </w:t>
      </w:r>
      <w:r w:rsidR="000771DF">
        <w:rPr>
          <w:rFonts w:ascii="Calibri" w:hAnsi="Calibri" w:cs="Calibri"/>
          <w:i/>
          <w:iCs/>
          <w:sz w:val="22"/>
          <w:szCs w:val="22"/>
        </w:rPr>
        <w:t xml:space="preserve">Discussion: so much data, how to balance &amp; take action.  </w:t>
      </w:r>
      <w:r w:rsidR="000771DF">
        <w:rPr>
          <w:rFonts w:ascii="Calibri" w:hAnsi="Calibri" w:cs="Calibri"/>
          <w:i/>
          <w:iCs/>
          <w:sz w:val="22"/>
          <w:szCs w:val="22"/>
        </w:rPr>
        <w:t>How</w:t>
      </w:r>
      <w:r w:rsidR="000771DF">
        <w:rPr>
          <w:rFonts w:ascii="Calibri" w:hAnsi="Calibri" w:cs="Calibri"/>
          <w:i/>
          <w:iCs/>
          <w:sz w:val="22"/>
          <w:szCs w:val="22"/>
        </w:rPr>
        <w:t xml:space="preserve"> does academics actually use data?   How to cultivate data literacy?  Caution of misuse of data, data not always factual.  What are the effects on under-represented?  How to create the expectation that data NEEDS to be used. </w:t>
      </w:r>
    </w:p>
    <w:p w14:paraId="6280029E" w14:textId="644237B1" w:rsidR="000771DF" w:rsidRPr="000771DF" w:rsidRDefault="000771DF" w:rsidP="000771DF">
      <w:pPr>
        <w:pStyle w:val="ListParagraph"/>
        <w:numPr>
          <w:ilvl w:val="1"/>
          <w:numId w:val="4"/>
        </w:numPr>
        <w:rPr>
          <w:rFonts w:ascii="Calibri" w:hAnsi="Calibri" w:cs="Calibri"/>
          <w:sz w:val="22"/>
          <w:szCs w:val="22"/>
        </w:rPr>
      </w:pPr>
      <w:r>
        <w:rPr>
          <w:rFonts w:ascii="Calibri" w:hAnsi="Calibri" w:cs="Calibri"/>
          <w:i/>
          <w:iCs/>
          <w:sz w:val="22"/>
          <w:szCs w:val="22"/>
        </w:rPr>
        <w:t>All agreed ACAO should issue a statement</w:t>
      </w:r>
    </w:p>
    <w:p w14:paraId="096C26B9" w14:textId="77777777" w:rsidR="0018546B" w:rsidRPr="0018546B" w:rsidRDefault="0018546B" w:rsidP="0018546B">
      <w:pPr>
        <w:pStyle w:val="ListParagraph"/>
        <w:rPr>
          <w:rFonts w:ascii="Calibri" w:hAnsi="Calibri" w:cs="Calibri"/>
          <w:sz w:val="22"/>
          <w:szCs w:val="22"/>
        </w:rPr>
      </w:pPr>
    </w:p>
    <w:p w14:paraId="15164DB8" w14:textId="77777777" w:rsidR="0018546B" w:rsidRDefault="0018546B" w:rsidP="005F4646">
      <w:pPr>
        <w:pStyle w:val="ListParagraph"/>
        <w:numPr>
          <w:ilvl w:val="0"/>
          <w:numId w:val="4"/>
        </w:numPr>
        <w:rPr>
          <w:rFonts w:ascii="Calibri" w:hAnsi="Calibri" w:cs="Calibri"/>
          <w:sz w:val="22"/>
          <w:szCs w:val="22"/>
        </w:rPr>
      </w:pPr>
      <w:r>
        <w:rPr>
          <w:rFonts w:ascii="Calibri" w:hAnsi="Calibri" w:cs="Calibri"/>
          <w:sz w:val="22"/>
          <w:szCs w:val="22"/>
        </w:rPr>
        <w:t>Old Business</w:t>
      </w:r>
    </w:p>
    <w:p w14:paraId="13B03C66" w14:textId="77777777" w:rsidR="0018546B" w:rsidRPr="0018546B" w:rsidRDefault="0018546B" w:rsidP="0018546B">
      <w:pPr>
        <w:pStyle w:val="ListParagraph"/>
        <w:rPr>
          <w:rFonts w:ascii="Calibri" w:hAnsi="Calibri" w:cs="Calibri"/>
          <w:sz w:val="22"/>
          <w:szCs w:val="22"/>
        </w:rPr>
      </w:pPr>
    </w:p>
    <w:p w14:paraId="6B09E381" w14:textId="77777777" w:rsidR="00824ED7" w:rsidRDefault="001A35ED" w:rsidP="0018546B">
      <w:pPr>
        <w:pStyle w:val="ListParagraph"/>
        <w:numPr>
          <w:ilvl w:val="1"/>
          <w:numId w:val="4"/>
        </w:numPr>
        <w:rPr>
          <w:rFonts w:ascii="Calibri" w:hAnsi="Calibri" w:cs="Calibri"/>
          <w:sz w:val="22"/>
          <w:szCs w:val="22"/>
        </w:rPr>
      </w:pPr>
      <w:r>
        <w:rPr>
          <w:rFonts w:ascii="Calibri" w:hAnsi="Calibri" w:cs="Calibri"/>
          <w:sz w:val="22"/>
          <w:szCs w:val="22"/>
        </w:rPr>
        <w:t xml:space="preserve">ACAO </w:t>
      </w:r>
      <w:r w:rsidR="0018546B">
        <w:rPr>
          <w:rFonts w:ascii="Calibri" w:hAnsi="Calibri" w:cs="Calibri"/>
          <w:sz w:val="22"/>
          <w:szCs w:val="22"/>
        </w:rPr>
        <w:t xml:space="preserve">Blogging </w:t>
      </w:r>
      <w:r>
        <w:rPr>
          <w:rFonts w:ascii="Calibri" w:hAnsi="Calibri" w:cs="Calibri"/>
          <w:sz w:val="22"/>
          <w:szCs w:val="22"/>
        </w:rPr>
        <w:t xml:space="preserve">for </w:t>
      </w:r>
      <w:r w:rsidRPr="001A35ED">
        <w:rPr>
          <w:rFonts w:ascii="Calibri" w:hAnsi="Calibri" w:cs="Calibri"/>
          <w:i/>
          <w:sz w:val="22"/>
          <w:szCs w:val="22"/>
        </w:rPr>
        <w:t>Higher Education Today</w:t>
      </w:r>
      <w:r>
        <w:rPr>
          <w:rFonts w:ascii="Calibri" w:hAnsi="Calibri" w:cs="Calibri"/>
          <w:sz w:val="22"/>
          <w:szCs w:val="22"/>
        </w:rPr>
        <w:t xml:space="preserve"> </w:t>
      </w:r>
      <w:r w:rsidR="0018546B">
        <w:rPr>
          <w:rFonts w:ascii="Calibri" w:hAnsi="Calibri" w:cs="Calibri"/>
          <w:sz w:val="22"/>
          <w:szCs w:val="22"/>
        </w:rPr>
        <w:t xml:space="preserve">proceeding well – first two contributions archived in </w:t>
      </w:r>
      <w:hyperlink r:id="rId13" w:history="1">
        <w:r w:rsidR="0018546B" w:rsidRPr="0018546B">
          <w:rPr>
            <w:rStyle w:val="Hyperlink"/>
            <w:rFonts w:ascii="Calibri" w:hAnsi="Calibri" w:cs="Calibri"/>
            <w:sz w:val="22"/>
            <w:szCs w:val="22"/>
          </w:rPr>
          <w:t>Google Drive</w:t>
        </w:r>
      </w:hyperlink>
      <w:r w:rsidR="0018546B">
        <w:rPr>
          <w:rFonts w:ascii="Calibri" w:hAnsi="Calibri" w:cs="Calibri"/>
          <w:sz w:val="22"/>
          <w:szCs w:val="22"/>
        </w:rPr>
        <w:t xml:space="preserve"> </w:t>
      </w:r>
    </w:p>
    <w:p w14:paraId="7569AC85" w14:textId="77777777" w:rsidR="001A35ED" w:rsidRDefault="001A35ED" w:rsidP="0018546B">
      <w:pPr>
        <w:pStyle w:val="ListParagraph"/>
        <w:numPr>
          <w:ilvl w:val="1"/>
          <w:numId w:val="4"/>
        </w:numPr>
        <w:rPr>
          <w:rFonts w:ascii="Calibri" w:hAnsi="Calibri" w:cs="Calibri"/>
          <w:sz w:val="22"/>
          <w:szCs w:val="22"/>
        </w:rPr>
      </w:pPr>
      <w:r>
        <w:rPr>
          <w:rFonts w:ascii="Calibri" w:hAnsi="Calibri" w:cs="Calibri"/>
          <w:sz w:val="22"/>
          <w:szCs w:val="22"/>
        </w:rPr>
        <w:t xml:space="preserve">ACE Engage partnership updates (Laura </w:t>
      </w:r>
      <w:proofErr w:type="spellStart"/>
      <w:r>
        <w:rPr>
          <w:rFonts w:ascii="Calibri" w:hAnsi="Calibri" w:cs="Calibri"/>
          <w:sz w:val="22"/>
          <w:szCs w:val="22"/>
        </w:rPr>
        <w:t>Niesen</w:t>
      </w:r>
      <w:proofErr w:type="spellEnd"/>
      <w:r>
        <w:rPr>
          <w:rFonts w:ascii="Calibri" w:hAnsi="Calibri" w:cs="Calibri"/>
          <w:sz w:val="22"/>
          <w:szCs w:val="22"/>
        </w:rPr>
        <w:t xml:space="preserve"> de </w:t>
      </w:r>
      <w:proofErr w:type="spellStart"/>
      <w:r>
        <w:rPr>
          <w:rFonts w:ascii="Calibri" w:hAnsi="Calibri" w:cs="Calibri"/>
          <w:sz w:val="22"/>
          <w:szCs w:val="22"/>
        </w:rPr>
        <w:t>Abruna</w:t>
      </w:r>
      <w:proofErr w:type="spellEnd"/>
      <w:r>
        <w:rPr>
          <w:rFonts w:ascii="Calibri" w:hAnsi="Calibri" w:cs="Calibri"/>
          <w:sz w:val="22"/>
          <w:szCs w:val="22"/>
        </w:rPr>
        <w:t xml:space="preserve"> and Kathy Johnson)</w:t>
      </w:r>
    </w:p>
    <w:p w14:paraId="720C5071" w14:textId="77777777" w:rsidR="001A35ED" w:rsidRDefault="001A35ED" w:rsidP="0018546B">
      <w:pPr>
        <w:pStyle w:val="ListParagraph"/>
        <w:numPr>
          <w:ilvl w:val="1"/>
          <w:numId w:val="4"/>
        </w:numPr>
        <w:rPr>
          <w:rFonts w:ascii="Calibri" w:hAnsi="Calibri" w:cs="Calibri"/>
          <w:sz w:val="22"/>
          <w:szCs w:val="22"/>
        </w:rPr>
      </w:pPr>
      <w:r>
        <w:rPr>
          <w:rFonts w:ascii="Calibri" w:hAnsi="Calibri" w:cs="Calibri"/>
          <w:sz w:val="22"/>
          <w:szCs w:val="22"/>
        </w:rPr>
        <w:t>ACE Annual Meeting and Reception for CAOs (Kathy Johnson)</w:t>
      </w:r>
    </w:p>
    <w:p w14:paraId="5D76EF11" w14:textId="77777777" w:rsidR="001A35ED" w:rsidRPr="007F0A98" w:rsidRDefault="001A35ED" w:rsidP="0018546B">
      <w:pPr>
        <w:pStyle w:val="ListParagraph"/>
        <w:numPr>
          <w:ilvl w:val="1"/>
          <w:numId w:val="4"/>
        </w:numPr>
        <w:rPr>
          <w:rFonts w:ascii="Calibri" w:hAnsi="Calibri" w:cs="Calibri"/>
          <w:sz w:val="22"/>
          <w:szCs w:val="22"/>
        </w:rPr>
      </w:pPr>
      <w:r>
        <w:rPr>
          <w:rFonts w:ascii="Calibri" w:hAnsi="Calibri" w:cs="Calibri"/>
          <w:sz w:val="22"/>
          <w:szCs w:val="22"/>
        </w:rPr>
        <w:t>Partnership Updates</w:t>
      </w:r>
    </w:p>
    <w:p w14:paraId="36BE4E4C" w14:textId="77777777" w:rsidR="00824ED7" w:rsidRPr="007F0A98" w:rsidRDefault="00824ED7" w:rsidP="00824ED7">
      <w:pPr>
        <w:pStyle w:val="ListParagraph"/>
        <w:rPr>
          <w:rFonts w:ascii="Calibri" w:hAnsi="Calibri" w:cs="Calibri"/>
          <w:sz w:val="22"/>
          <w:szCs w:val="22"/>
        </w:rPr>
      </w:pPr>
    </w:p>
    <w:p w14:paraId="3DCE7B66" w14:textId="77777777" w:rsidR="00D01B49" w:rsidRPr="007F0A98" w:rsidRDefault="00D01B49" w:rsidP="00C869D3">
      <w:pPr>
        <w:pStyle w:val="ListParagraph"/>
        <w:numPr>
          <w:ilvl w:val="0"/>
          <w:numId w:val="4"/>
        </w:numPr>
        <w:contextualSpacing w:val="0"/>
        <w:rPr>
          <w:rFonts w:ascii="Calibri" w:hAnsi="Calibri"/>
          <w:i/>
          <w:color w:val="000000"/>
          <w:sz w:val="22"/>
          <w:szCs w:val="22"/>
        </w:rPr>
      </w:pPr>
      <w:r w:rsidRPr="007F0A98">
        <w:rPr>
          <w:rFonts w:ascii="Calibri" w:hAnsi="Calibri"/>
          <w:color w:val="000000"/>
          <w:sz w:val="22"/>
          <w:szCs w:val="22"/>
        </w:rPr>
        <w:t>New Business</w:t>
      </w:r>
    </w:p>
    <w:p w14:paraId="3560BDF7" w14:textId="77777777" w:rsidR="00FC3922" w:rsidRPr="007F0A98" w:rsidRDefault="00FC3922" w:rsidP="00FC3922">
      <w:pPr>
        <w:rPr>
          <w:rFonts w:ascii="Calibri" w:hAnsi="Calibri"/>
          <w:i/>
          <w:color w:val="000000"/>
          <w:sz w:val="22"/>
          <w:szCs w:val="22"/>
        </w:rPr>
      </w:pPr>
    </w:p>
    <w:p w14:paraId="5B647243" w14:textId="77777777" w:rsidR="009B1F6D" w:rsidRPr="007F0A98" w:rsidRDefault="000C7947" w:rsidP="001502D8">
      <w:pPr>
        <w:rPr>
          <w:sz w:val="22"/>
          <w:szCs w:val="22"/>
        </w:rPr>
      </w:pPr>
      <w:r w:rsidRPr="007F0A98">
        <w:rPr>
          <w:b/>
          <w:sz w:val="22"/>
          <w:szCs w:val="22"/>
        </w:rPr>
        <w:t>Future Board Meetings</w:t>
      </w:r>
      <w:proofErr w:type="gramStart"/>
      <w:r w:rsidR="00C869D3" w:rsidRPr="007F0A98">
        <w:rPr>
          <w:sz w:val="22"/>
          <w:szCs w:val="22"/>
        </w:rPr>
        <w:t>:  (</w:t>
      </w:r>
      <w:proofErr w:type="gramEnd"/>
      <w:r w:rsidR="00C869D3" w:rsidRPr="007F0A98">
        <w:rPr>
          <w:sz w:val="22"/>
          <w:szCs w:val="22"/>
        </w:rPr>
        <w:t>typically the first Wednesday of the month at 2 PM, eastern)</w:t>
      </w:r>
      <w:r w:rsidR="001502D8" w:rsidRPr="007F0A98">
        <w:rPr>
          <w:sz w:val="22"/>
          <w:szCs w:val="22"/>
        </w:rPr>
        <w:t xml:space="preserve">; </w:t>
      </w:r>
      <w:r w:rsidR="009B1F6D" w:rsidRPr="007F0A98">
        <w:rPr>
          <w:sz w:val="22"/>
          <w:szCs w:val="22"/>
        </w:rPr>
        <w:t>October 2, 2019</w:t>
      </w:r>
      <w:r w:rsidR="001502D8" w:rsidRPr="007F0A98">
        <w:rPr>
          <w:sz w:val="22"/>
          <w:szCs w:val="22"/>
        </w:rPr>
        <w:t xml:space="preserve">; </w:t>
      </w:r>
      <w:r w:rsidR="009B1F6D" w:rsidRPr="007F0A98">
        <w:rPr>
          <w:sz w:val="22"/>
          <w:szCs w:val="22"/>
        </w:rPr>
        <w:t>November 6, 2019</w:t>
      </w:r>
      <w:r w:rsidR="001502D8" w:rsidRPr="007F0A98">
        <w:rPr>
          <w:sz w:val="22"/>
          <w:szCs w:val="22"/>
        </w:rPr>
        <w:t xml:space="preserve">; </w:t>
      </w:r>
      <w:r w:rsidR="009B1F6D" w:rsidRPr="007F0A98">
        <w:rPr>
          <w:sz w:val="22"/>
          <w:szCs w:val="22"/>
        </w:rPr>
        <w:t>December 4, 2019</w:t>
      </w:r>
      <w:r w:rsidR="001502D8" w:rsidRPr="007F0A98">
        <w:rPr>
          <w:sz w:val="22"/>
          <w:szCs w:val="22"/>
        </w:rPr>
        <w:t xml:space="preserve"> [Note:  In-person winter meeting to be held at University of San Diego on March 14, 2020]</w:t>
      </w:r>
    </w:p>
    <w:p w14:paraId="378063C2" w14:textId="77777777" w:rsidR="007F0A98" w:rsidRDefault="007F0A98" w:rsidP="00D01B49">
      <w:pPr>
        <w:ind w:left="360" w:hanging="360"/>
        <w:rPr>
          <w:rFonts w:cs="Times New Roman"/>
          <w:b/>
          <w:color w:val="000000" w:themeColor="text1"/>
        </w:rPr>
      </w:pPr>
    </w:p>
    <w:p w14:paraId="537FE723" w14:textId="77777777" w:rsidR="004E1853" w:rsidRPr="001502D8" w:rsidRDefault="001502D8" w:rsidP="00D01B49">
      <w:pPr>
        <w:ind w:left="360" w:hanging="360"/>
        <w:rPr>
          <w:rFonts w:cs="Times New Roman"/>
          <w:b/>
          <w:color w:val="000000" w:themeColor="text1"/>
        </w:rPr>
      </w:pPr>
      <w:r w:rsidRPr="001502D8">
        <w:rPr>
          <w:rFonts w:cs="Times New Roman"/>
          <w:b/>
          <w:color w:val="000000" w:themeColor="text1"/>
        </w:rPr>
        <w:t>Board of Directors: Assigned Roles</w:t>
      </w:r>
    </w:p>
    <w:tbl>
      <w:tblPr>
        <w:tblStyle w:val="TableGrid"/>
        <w:tblW w:w="5000" w:type="pct"/>
        <w:tblLook w:val="04A0" w:firstRow="1" w:lastRow="0" w:firstColumn="1" w:lastColumn="0" w:noHBand="0" w:noVBand="1"/>
      </w:tblPr>
      <w:tblGrid>
        <w:gridCol w:w="1262"/>
        <w:gridCol w:w="2153"/>
        <w:gridCol w:w="2431"/>
        <w:gridCol w:w="2820"/>
        <w:gridCol w:w="1404"/>
      </w:tblGrid>
      <w:tr w:rsidR="00B14755" w:rsidRPr="00B14755" w14:paraId="1090B16D" w14:textId="77777777" w:rsidTr="0018546B">
        <w:tc>
          <w:tcPr>
            <w:tcW w:w="627" w:type="pct"/>
            <w:vMerge w:val="restart"/>
            <w:shd w:val="clear" w:color="auto" w:fill="D0CECE" w:themeFill="background2" w:themeFillShade="E6"/>
          </w:tcPr>
          <w:p w14:paraId="6CD30580" w14:textId="77777777" w:rsidR="00B14755" w:rsidRPr="00B14755" w:rsidRDefault="00B14755" w:rsidP="00B14755">
            <w:pPr>
              <w:rPr>
                <w:rFonts w:cs="Times New Roman"/>
                <w:color w:val="000000" w:themeColor="text1"/>
                <w:sz w:val="20"/>
              </w:rPr>
            </w:pPr>
          </w:p>
          <w:p w14:paraId="7686ECE4" w14:textId="77777777" w:rsidR="00B14755" w:rsidRPr="00B14755" w:rsidRDefault="00B14755" w:rsidP="00B745C0">
            <w:pPr>
              <w:shd w:val="clear" w:color="auto" w:fill="D0CECE" w:themeFill="background2" w:themeFillShade="E6"/>
              <w:rPr>
                <w:rFonts w:cs="Times New Roman"/>
                <w:color w:val="000000" w:themeColor="text1"/>
                <w:sz w:val="20"/>
              </w:rPr>
            </w:pPr>
          </w:p>
          <w:p w14:paraId="313AEE86" w14:textId="77777777" w:rsidR="00B14755" w:rsidRPr="00B14755" w:rsidRDefault="00B14755" w:rsidP="00B745C0">
            <w:pPr>
              <w:shd w:val="clear" w:color="auto" w:fill="D0CECE" w:themeFill="background2" w:themeFillShade="E6"/>
              <w:rPr>
                <w:rFonts w:cs="Times New Roman"/>
                <w:color w:val="000000" w:themeColor="text1"/>
                <w:sz w:val="20"/>
              </w:rPr>
            </w:pPr>
            <w:r w:rsidRPr="00B14755">
              <w:rPr>
                <w:rFonts w:cs="Times New Roman"/>
                <w:color w:val="000000" w:themeColor="text1"/>
                <w:sz w:val="20"/>
              </w:rPr>
              <w:t>Executive Committee</w:t>
            </w:r>
          </w:p>
        </w:tc>
        <w:tc>
          <w:tcPr>
            <w:tcW w:w="1069" w:type="pct"/>
            <w:shd w:val="clear" w:color="auto" w:fill="767171" w:themeFill="background2" w:themeFillShade="80"/>
          </w:tcPr>
          <w:p w14:paraId="3CDD62B9"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Director</w:t>
            </w:r>
          </w:p>
        </w:tc>
        <w:tc>
          <w:tcPr>
            <w:tcW w:w="1207" w:type="pct"/>
            <w:shd w:val="clear" w:color="auto" w:fill="767171" w:themeFill="background2" w:themeFillShade="80"/>
          </w:tcPr>
          <w:p w14:paraId="14211718"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Role/Committee</w:t>
            </w:r>
          </w:p>
        </w:tc>
        <w:tc>
          <w:tcPr>
            <w:tcW w:w="1400" w:type="pct"/>
            <w:shd w:val="clear" w:color="auto" w:fill="767171" w:themeFill="background2" w:themeFillShade="80"/>
          </w:tcPr>
          <w:p w14:paraId="547FBCEC"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Institution</w:t>
            </w:r>
          </w:p>
        </w:tc>
        <w:tc>
          <w:tcPr>
            <w:tcW w:w="697" w:type="pct"/>
            <w:shd w:val="clear" w:color="auto" w:fill="767171" w:themeFill="background2" w:themeFillShade="80"/>
          </w:tcPr>
          <w:p w14:paraId="437F9555"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Term Ending</w:t>
            </w:r>
          </w:p>
        </w:tc>
      </w:tr>
      <w:tr w:rsidR="005F4646" w:rsidRPr="00B14755" w14:paraId="0F036C3E" w14:textId="77777777" w:rsidTr="0018546B">
        <w:tc>
          <w:tcPr>
            <w:tcW w:w="627" w:type="pct"/>
            <w:vMerge/>
            <w:shd w:val="clear" w:color="auto" w:fill="D0CECE" w:themeFill="background2" w:themeFillShade="E6"/>
          </w:tcPr>
          <w:p w14:paraId="19F36A62" w14:textId="77777777" w:rsidR="005F4646" w:rsidRPr="00B14755" w:rsidRDefault="005F4646" w:rsidP="00B14755">
            <w:pPr>
              <w:rPr>
                <w:rFonts w:cs="Times New Roman"/>
                <w:color w:val="000000" w:themeColor="text1"/>
                <w:sz w:val="20"/>
              </w:rPr>
            </w:pPr>
          </w:p>
        </w:tc>
        <w:tc>
          <w:tcPr>
            <w:tcW w:w="1069" w:type="pct"/>
            <w:shd w:val="clear" w:color="auto" w:fill="D9D9D9" w:themeFill="background1" w:themeFillShade="D9"/>
          </w:tcPr>
          <w:p w14:paraId="2A44E587" w14:textId="77777777" w:rsidR="005F4646" w:rsidRPr="00B14755" w:rsidRDefault="005F4646" w:rsidP="00B14755">
            <w:pPr>
              <w:rPr>
                <w:rFonts w:cs="Times New Roman"/>
                <w:color w:val="000000" w:themeColor="text1"/>
                <w:sz w:val="20"/>
              </w:rPr>
            </w:pPr>
            <w:r>
              <w:rPr>
                <w:rFonts w:cs="Times New Roman"/>
                <w:color w:val="000000" w:themeColor="text1"/>
                <w:sz w:val="20"/>
              </w:rPr>
              <w:t>Mary Boyd</w:t>
            </w:r>
          </w:p>
        </w:tc>
        <w:tc>
          <w:tcPr>
            <w:tcW w:w="1207" w:type="pct"/>
            <w:shd w:val="clear" w:color="auto" w:fill="D9D9D9" w:themeFill="background1" w:themeFillShade="D9"/>
          </w:tcPr>
          <w:p w14:paraId="3026412A" w14:textId="77777777" w:rsidR="005F4646" w:rsidRPr="00B14755" w:rsidRDefault="00CA2EDF" w:rsidP="00CA2EDF">
            <w:pPr>
              <w:rPr>
                <w:rFonts w:cs="Times New Roman"/>
                <w:color w:val="000000" w:themeColor="text1"/>
                <w:sz w:val="20"/>
              </w:rPr>
            </w:pPr>
            <w:r>
              <w:rPr>
                <w:rFonts w:cs="Times New Roman"/>
                <w:color w:val="000000" w:themeColor="text1"/>
                <w:sz w:val="20"/>
              </w:rPr>
              <w:t>Treasurer/</w:t>
            </w:r>
            <w:r w:rsidR="005F4646">
              <w:rPr>
                <w:rFonts w:cs="Times New Roman"/>
                <w:color w:val="000000" w:themeColor="text1"/>
                <w:sz w:val="20"/>
              </w:rPr>
              <w:t>President-Elect</w:t>
            </w:r>
          </w:p>
        </w:tc>
        <w:tc>
          <w:tcPr>
            <w:tcW w:w="1400" w:type="pct"/>
            <w:shd w:val="clear" w:color="auto" w:fill="D9D9D9" w:themeFill="background1" w:themeFillShade="D9"/>
          </w:tcPr>
          <w:p w14:paraId="469EA8EC" w14:textId="77777777" w:rsidR="005F4646" w:rsidRPr="00B14755" w:rsidRDefault="00CA2EDF" w:rsidP="00B14755">
            <w:pPr>
              <w:rPr>
                <w:rFonts w:cs="Times New Roman"/>
                <w:color w:val="000000" w:themeColor="text1"/>
                <w:sz w:val="20"/>
              </w:rPr>
            </w:pPr>
            <w:r>
              <w:rPr>
                <w:rFonts w:cs="Times New Roman"/>
                <w:color w:val="000000" w:themeColor="text1"/>
                <w:sz w:val="20"/>
              </w:rPr>
              <w:t>Berry College</w:t>
            </w:r>
          </w:p>
        </w:tc>
        <w:tc>
          <w:tcPr>
            <w:tcW w:w="697" w:type="pct"/>
            <w:shd w:val="clear" w:color="auto" w:fill="D9D9D9" w:themeFill="background1" w:themeFillShade="D9"/>
          </w:tcPr>
          <w:p w14:paraId="4FC33635" w14:textId="77777777" w:rsidR="005F4646" w:rsidRPr="00B14755" w:rsidRDefault="00CA2EDF" w:rsidP="00B14755">
            <w:pPr>
              <w:rPr>
                <w:rFonts w:cs="Times New Roman"/>
                <w:color w:val="000000" w:themeColor="text1"/>
                <w:sz w:val="20"/>
              </w:rPr>
            </w:pPr>
            <w:r>
              <w:rPr>
                <w:rFonts w:cs="Times New Roman"/>
                <w:color w:val="000000" w:themeColor="text1"/>
                <w:sz w:val="20"/>
              </w:rPr>
              <w:t>2020/2022</w:t>
            </w:r>
          </w:p>
        </w:tc>
      </w:tr>
      <w:tr w:rsidR="00B14755" w:rsidRPr="00B14755" w14:paraId="536B5213" w14:textId="77777777" w:rsidTr="0018546B">
        <w:tc>
          <w:tcPr>
            <w:tcW w:w="627" w:type="pct"/>
            <w:vMerge/>
            <w:shd w:val="clear" w:color="auto" w:fill="D0CECE" w:themeFill="background2" w:themeFillShade="E6"/>
          </w:tcPr>
          <w:p w14:paraId="115C49F6" w14:textId="77777777" w:rsidR="00B14755" w:rsidRPr="00B14755" w:rsidRDefault="00B14755" w:rsidP="00B14755">
            <w:pPr>
              <w:rPr>
                <w:rFonts w:cs="Times New Roman"/>
                <w:color w:val="000000" w:themeColor="text1"/>
                <w:sz w:val="20"/>
              </w:rPr>
            </w:pPr>
          </w:p>
        </w:tc>
        <w:tc>
          <w:tcPr>
            <w:tcW w:w="1069" w:type="pct"/>
            <w:shd w:val="clear" w:color="auto" w:fill="D9D9D9" w:themeFill="background1" w:themeFillShade="D9"/>
          </w:tcPr>
          <w:p w14:paraId="1C8E2821"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Kathy Johnson</w:t>
            </w:r>
          </w:p>
        </w:tc>
        <w:tc>
          <w:tcPr>
            <w:tcW w:w="1207" w:type="pct"/>
            <w:shd w:val="clear" w:color="auto" w:fill="D9D9D9" w:themeFill="background1" w:themeFillShade="D9"/>
          </w:tcPr>
          <w:p w14:paraId="14A63197"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President</w:t>
            </w:r>
          </w:p>
        </w:tc>
        <w:tc>
          <w:tcPr>
            <w:tcW w:w="1400" w:type="pct"/>
            <w:shd w:val="clear" w:color="auto" w:fill="D9D9D9" w:themeFill="background1" w:themeFillShade="D9"/>
          </w:tcPr>
          <w:p w14:paraId="46C918CA"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IUPUI</w:t>
            </w:r>
          </w:p>
        </w:tc>
        <w:tc>
          <w:tcPr>
            <w:tcW w:w="697" w:type="pct"/>
            <w:shd w:val="clear" w:color="auto" w:fill="D9D9D9" w:themeFill="background1" w:themeFillShade="D9"/>
          </w:tcPr>
          <w:p w14:paraId="2BC8DA4C"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2020</w:t>
            </w:r>
            <w:r w:rsidR="00CA2EDF">
              <w:rPr>
                <w:rFonts w:cs="Times New Roman"/>
                <w:color w:val="000000" w:themeColor="text1"/>
                <w:sz w:val="20"/>
              </w:rPr>
              <w:t>/2021</w:t>
            </w:r>
          </w:p>
        </w:tc>
      </w:tr>
      <w:tr w:rsidR="00B14755" w:rsidRPr="00B14755" w14:paraId="2ED71DEE" w14:textId="77777777" w:rsidTr="0018546B">
        <w:tc>
          <w:tcPr>
            <w:tcW w:w="627" w:type="pct"/>
            <w:vMerge/>
            <w:shd w:val="clear" w:color="auto" w:fill="D0CECE" w:themeFill="background2" w:themeFillShade="E6"/>
          </w:tcPr>
          <w:p w14:paraId="57389325" w14:textId="77777777" w:rsidR="00B14755" w:rsidRPr="00B14755" w:rsidRDefault="00B14755" w:rsidP="00B14755">
            <w:pPr>
              <w:rPr>
                <w:rFonts w:cs="Times New Roman"/>
                <w:color w:val="000000" w:themeColor="text1"/>
                <w:sz w:val="20"/>
              </w:rPr>
            </w:pPr>
          </w:p>
        </w:tc>
        <w:tc>
          <w:tcPr>
            <w:tcW w:w="1069" w:type="pct"/>
            <w:shd w:val="clear" w:color="auto" w:fill="D9D9D9" w:themeFill="background1" w:themeFillShade="D9"/>
          </w:tcPr>
          <w:p w14:paraId="3071D007" w14:textId="77777777" w:rsidR="00B14755" w:rsidRPr="00B14755" w:rsidRDefault="00B745C0" w:rsidP="00B14755">
            <w:pPr>
              <w:rPr>
                <w:rFonts w:cs="Times New Roman"/>
                <w:color w:val="000000" w:themeColor="text1"/>
                <w:sz w:val="20"/>
              </w:rPr>
            </w:pPr>
            <w:r>
              <w:rPr>
                <w:rFonts w:cs="Times New Roman"/>
                <w:color w:val="000000" w:themeColor="text1"/>
                <w:sz w:val="20"/>
              </w:rPr>
              <w:t>Doreen Murner</w:t>
            </w:r>
          </w:p>
        </w:tc>
        <w:tc>
          <w:tcPr>
            <w:tcW w:w="1207" w:type="pct"/>
            <w:shd w:val="clear" w:color="auto" w:fill="D9D9D9" w:themeFill="background1" w:themeFillShade="D9"/>
          </w:tcPr>
          <w:p w14:paraId="1946715D" w14:textId="77777777" w:rsidR="00B14755" w:rsidRPr="00B14755" w:rsidRDefault="00B745C0" w:rsidP="00B14755">
            <w:pPr>
              <w:rPr>
                <w:rFonts w:cs="Times New Roman"/>
                <w:color w:val="000000" w:themeColor="text1"/>
                <w:sz w:val="20"/>
              </w:rPr>
            </w:pPr>
            <w:r>
              <w:rPr>
                <w:rFonts w:cs="Times New Roman"/>
                <w:color w:val="000000" w:themeColor="text1"/>
                <w:sz w:val="20"/>
              </w:rPr>
              <w:t>Executive Director</w:t>
            </w:r>
          </w:p>
        </w:tc>
        <w:tc>
          <w:tcPr>
            <w:tcW w:w="1400" w:type="pct"/>
            <w:shd w:val="clear" w:color="auto" w:fill="D9D9D9" w:themeFill="background1" w:themeFillShade="D9"/>
          </w:tcPr>
          <w:p w14:paraId="3E77C7F0" w14:textId="77777777" w:rsidR="00B14755" w:rsidRPr="00B14755" w:rsidRDefault="00B745C0" w:rsidP="00B14755">
            <w:pPr>
              <w:rPr>
                <w:rFonts w:cs="Times New Roman"/>
                <w:color w:val="000000" w:themeColor="text1"/>
                <w:sz w:val="20"/>
              </w:rPr>
            </w:pPr>
            <w:r>
              <w:rPr>
                <w:rFonts w:cs="Times New Roman"/>
                <w:color w:val="000000" w:themeColor="text1"/>
                <w:sz w:val="20"/>
              </w:rPr>
              <w:t>AMC Source</w:t>
            </w:r>
          </w:p>
        </w:tc>
        <w:tc>
          <w:tcPr>
            <w:tcW w:w="697" w:type="pct"/>
            <w:shd w:val="clear" w:color="auto" w:fill="D9D9D9" w:themeFill="background1" w:themeFillShade="D9"/>
          </w:tcPr>
          <w:p w14:paraId="143E2326" w14:textId="77777777" w:rsidR="00B14755" w:rsidRPr="00B14755" w:rsidRDefault="00B745C0" w:rsidP="00B14755">
            <w:pPr>
              <w:rPr>
                <w:rFonts w:cs="Times New Roman"/>
                <w:color w:val="000000" w:themeColor="text1"/>
                <w:sz w:val="20"/>
              </w:rPr>
            </w:pPr>
            <w:r>
              <w:rPr>
                <w:rFonts w:cs="Times New Roman"/>
                <w:color w:val="000000" w:themeColor="text1"/>
                <w:sz w:val="20"/>
              </w:rPr>
              <w:t>n/a</w:t>
            </w:r>
          </w:p>
        </w:tc>
      </w:tr>
      <w:tr w:rsidR="00B14755" w:rsidRPr="00B14755" w14:paraId="0836ED22" w14:textId="77777777" w:rsidTr="0018546B">
        <w:tc>
          <w:tcPr>
            <w:tcW w:w="627" w:type="pct"/>
            <w:vMerge/>
            <w:shd w:val="clear" w:color="auto" w:fill="D0CECE" w:themeFill="background2" w:themeFillShade="E6"/>
          </w:tcPr>
          <w:p w14:paraId="0DA404FC" w14:textId="77777777" w:rsidR="00B14755" w:rsidRPr="00B14755" w:rsidRDefault="00B14755" w:rsidP="00B14755">
            <w:pPr>
              <w:rPr>
                <w:rFonts w:cs="Times New Roman"/>
                <w:color w:val="000000" w:themeColor="text1"/>
                <w:sz w:val="20"/>
              </w:rPr>
            </w:pPr>
          </w:p>
        </w:tc>
        <w:tc>
          <w:tcPr>
            <w:tcW w:w="1069" w:type="pct"/>
            <w:shd w:val="clear" w:color="auto" w:fill="D9D9D9" w:themeFill="background1" w:themeFillShade="D9"/>
          </w:tcPr>
          <w:p w14:paraId="686002FF"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Martha Potvin</w:t>
            </w:r>
          </w:p>
        </w:tc>
        <w:tc>
          <w:tcPr>
            <w:tcW w:w="1207" w:type="pct"/>
            <w:shd w:val="clear" w:color="auto" w:fill="D9D9D9" w:themeFill="background1" w:themeFillShade="D9"/>
          </w:tcPr>
          <w:p w14:paraId="465FED78"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Past-President</w:t>
            </w:r>
          </w:p>
          <w:p w14:paraId="6925DF98" w14:textId="77777777" w:rsidR="00B14755" w:rsidRDefault="00B14755" w:rsidP="000C7947">
            <w:pPr>
              <w:rPr>
                <w:rFonts w:cs="Times New Roman"/>
                <w:color w:val="000000" w:themeColor="text1"/>
                <w:sz w:val="20"/>
              </w:rPr>
            </w:pPr>
            <w:r w:rsidRPr="00B14755">
              <w:rPr>
                <w:rFonts w:cs="Times New Roman"/>
                <w:color w:val="000000" w:themeColor="text1"/>
                <w:sz w:val="20"/>
              </w:rPr>
              <w:t xml:space="preserve">Responsibility:  </w:t>
            </w:r>
            <w:r w:rsidR="000C7947">
              <w:rPr>
                <w:rFonts w:cs="Times New Roman"/>
                <w:color w:val="000000" w:themeColor="text1"/>
                <w:sz w:val="20"/>
              </w:rPr>
              <w:t xml:space="preserve">Chair of Nominating </w:t>
            </w:r>
            <w:r w:rsidR="004B1640">
              <w:rPr>
                <w:rFonts w:cs="Times New Roman"/>
                <w:color w:val="000000" w:themeColor="text1"/>
                <w:sz w:val="20"/>
              </w:rPr>
              <w:t>and</w:t>
            </w:r>
          </w:p>
          <w:p w14:paraId="6CFFC39A" w14:textId="77777777" w:rsidR="0049777C" w:rsidRPr="00B14755" w:rsidRDefault="0049777C" w:rsidP="000C7947">
            <w:pPr>
              <w:rPr>
                <w:rFonts w:cs="Times New Roman"/>
                <w:color w:val="000000" w:themeColor="text1"/>
                <w:sz w:val="20"/>
              </w:rPr>
            </w:pPr>
            <w:r>
              <w:rPr>
                <w:rFonts w:cs="Times New Roman"/>
                <w:color w:val="000000" w:themeColor="text1"/>
                <w:sz w:val="20"/>
              </w:rPr>
              <w:t>Bylaws Committee</w:t>
            </w:r>
            <w:r w:rsidR="004B1640">
              <w:rPr>
                <w:rFonts w:cs="Times New Roman"/>
                <w:color w:val="000000" w:themeColor="text1"/>
                <w:sz w:val="20"/>
              </w:rPr>
              <w:t>s</w:t>
            </w:r>
          </w:p>
        </w:tc>
        <w:tc>
          <w:tcPr>
            <w:tcW w:w="1400" w:type="pct"/>
            <w:shd w:val="clear" w:color="auto" w:fill="D9D9D9" w:themeFill="background1" w:themeFillShade="D9"/>
          </w:tcPr>
          <w:p w14:paraId="2AFFCEAD" w14:textId="77777777" w:rsidR="00B14755" w:rsidRPr="00B14755" w:rsidRDefault="00C869D3" w:rsidP="00B14755">
            <w:pPr>
              <w:rPr>
                <w:rFonts w:cs="Times New Roman"/>
                <w:color w:val="000000" w:themeColor="text1"/>
                <w:sz w:val="20"/>
              </w:rPr>
            </w:pPr>
            <w:r>
              <w:rPr>
                <w:rFonts w:cs="Times New Roman"/>
                <w:color w:val="000000" w:themeColor="text1"/>
                <w:sz w:val="20"/>
              </w:rPr>
              <w:t>Springfield College</w:t>
            </w:r>
          </w:p>
        </w:tc>
        <w:tc>
          <w:tcPr>
            <w:tcW w:w="697" w:type="pct"/>
            <w:shd w:val="clear" w:color="auto" w:fill="D9D9D9" w:themeFill="background1" w:themeFillShade="D9"/>
          </w:tcPr>
          <w:p w14:paraId="32A893B2" w14:textId="77777777" w:rsidR="00B14755" w:rsidRPr="00B14755" w:rsidRDefault="00B745C0" w:rsidP="00B14755">
            <w:pPr>
              <w:rPr>
                <w:rFonts w:cs="Times New Roman"/>
                <w:color w:val="000000" w:themeColor="text1"/>
                <w:sz w:val="20"/>
              </w:rPr>
            </w:pPr>
            <w:r>
              <w:rPr>
                <w:rFonts w:cs="Times New Roman"/>
                <w:color w:val="000000" w:themeColor="text1"/>
                <w:sz w:val="20"/>
              </w:rPr>
              <w:t>2020</w:t>
            </w:r>
          </w:p>
        </w:tc>
      </w:tr>
      <w:tr w:rsidR="00C869D3" w:rsidRPr="00B14755" w14:paraId="28F4E670" w14:textId="77777777" w:rsidTr="0018546B">
        <w:tc>
          <w:tcPr>
            <w:tcW w:w="627" w:type="pct"/>
            <w:vMerge w:val="restart"/>
          </w:tcPr>
          <w:p w14:paraId="3E33E02F" w14:textId="77777777" w:rsidR="00C869D3" w:rsidRDefault="00C869D3" w:rsidP="00B14755">
            <w:pPr>
              <w:rPr>
                <w:rFonts w:cs="Times New Roman"/>
                <w:color w:val="000000" w:themeColor="text1"/>
                <w:sz w:val="20"/>
              </w:rPr>
            </w:pPr>
          </w:p>
          <w:p w14:paraId="672C32B4" w14:textId="77777777" w:rsidR="00C869D3" w:rsidRDefault="00C869D3" w:rsidP="00B14755">
            <w:pPr>
              <w:rPr>
                <w:rFonts w:cs="Times New Roman"/>
                <w:color w:val="000000" w:themeColor="text1"/>
                <w:sz w:val="20"/>
              </w:rPr>
            </w:pPr>
          </w:p>
          <w:p w14:paraId="25A2161C" w14:textId="77777777" w:rsidR="00C869D3" w:rsidRPr="00B14755" w:rsidRDefault="00C869D3" w:rsidP="00B14755">
            <w:pPr>
              <w:rPr>
                <w:rFonts w:cs="Times New Roman"/>
                <w:color w:val="000000" w:themeColor="text1"/>
                <w:sz w:val="20"/>
              </w:rPr>
            </w:pPr>
            <w:r>
              <w:rPr>
                <w:rFonts w:cs="Times New Roman"/>
                <w:color w:val="000000" w:themeColor="text1"/>
                <w:sz w:val="20"/>
              </w:rPr>
              <w:t>Directors</w:t>
            </w:r>
          </w:p>
        </w:tc>
        <w:tc>
          <w:tcPr>
            <w:tcW w:w="1069" w:type="pct"/>
          </w:tcPr>
          <w:p w14:paraId="5636E72B" w14:textId="77777777" w:rsidR="00C869D3" w:rsidRDefault="00C869D3" w:rsidP="00B14755">
            <w:pPr>
              <w:rPr>
                <w:rFonts w:cs="Times New Roman"/>
                <w:color w:val="000000" w:themeColor="text1"/>
                <w:sz w:val="20"/>
              </w:rPr>
            </w:pPr>
            <w:r>
              <w:rPr>
                <w:rFonts w:cs="Times New Roman"/>
                <w:color w:val="000000" w:themeColor="text1"/>
                <w:sz w:val="20"/>
              </w:rPr>
              <w:t>Gail Baker</w:t>
            </w:r>
          </w:p>
        </w:tc>
        <w:tc>
          <w:tcPr>
            <w:tcW w:w="1207" w:type="pct"/>
          </w:tcPr>
          <w:p w14:paraId="134F42E7" w14:textId="77777777" w:rsidR="00C869D3" w:rsidRDefault="007F0A98" w:rsidP="00B14755">
            <w:pPr>
              <w:rPr>
                <w:rFonts w:cs="Times New Roman"/>
                <w:color w:val="000000" w:themeColor="text1"/>
                <w:sz w:val="20"/>
              </w:rPr>
            </w:pPr>
            <w:r>
              <w:rPr>
                <w:rFonts w:cs="Times New Roman"/>
                <w:color w:val="000000" w:themeColor="text1"/>
                <w:sz w:val="20"/>
              </w:rPr>
              <w:t>Editorial Team</w:t>
            </w:r>
          </w:p>
          <w:p w14:paraId="62C64912" w14:textId="77777777" w:rsidR="0018546B" w:rsidRPr="00B14755" w:rsidRDefault="0018546B" w:rsidP="00B14755">
            <w:pPr>
              <w:rPr>
                <w:rFonts w:cs="Times New Roman"/>
                <w:color w:val="000000" w:themeColor="text1"/>
                <w:sz w:val="20"/>
              </w:rPr>
            </w:pPr>
            <w:r>
              <w:rPr>
                <w:rFonts w:cs="Times New Roman"/>
                <w:color w:val="000000" w:themeColor="text1"/>
                <w:sz w:val="20"/>
              </w:rPr>
              <w:t>Secretary</w:t>
            </w:r>
          </w:p>
        </w:tc>
        <w:tc>
          <w:tcPr>
            <w:tcW w:w="1400" w:type="pct"/>
          </w:tcPr>
          <w:p w14:paraId="6BEE175F" w14:textId="77777777" w:rsidR="00C869D3" w:rsidRDefault="00C869D3" w:rsidP="00B14755">
            <w:pPr>
              <w:rPr>
                <w:rFonts w:cs="Times New Roman"/>
                <w:color w:val="000000" w:themeColor="text1"/>
                <w:sz w:val="20"/>
              </w:rPr>
            </w:pPr>
            <w:r>
              <w:rPr>
                <w:rFonts w:cs="Times New Roman"/>
                <w:color w:val="000000" w:themeColor="text1"/>
                <w:sz w:val="20"/>
              </w:rPr>
              <w:t>University of San Diego</w:t>
            </w:r>
          </w:p>
        </w:tc>
        <w:tc>
          <w:tcPr>
            <w:tcW w:w="697" w:type="pct"/>
          </w:tcPr>
          <w:p w14:paraId="28037D91" w14:textId="77777777" w:rsidR="00C869D3"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0A57DAB8" w14:textId="77777777" w:rsidTr="0018546B">
        <w:tc>
          <w:tcPr>
            <w:tcW w:w="627" w:type="pct"/>
            <w:vMerge/>
          </w:tcPr>
          <w:p w14:paraId="56392A75" w14:textId="77777777" w:rsidR="00C869D3" w:rsidRPr="00B14755" w:rsidRDefault="00C869D3" w:rsidP="00B14755">
            <w:pPr>
              <w:rPr>
                <w:rFonts w:cs="Times New Roman"/>
                <w:color w:val="000000" w:themeColor="text1"/>
                <w:sz w:val="20"/>
              </w:rPr>
            </w:pPr>
          </w:p>
        </w:tc>
        <w:tc>
          <w:tcPr>
            <w:tcW w:w="1069" w:type="pct"/>
          </w:tcPr>
          <w:p w14:paraId="6A1EA730" w14:textId="77777777" w:rsidR="00C869D3" w:rsidRPr="00B14755" w:rsidRDefault="00C869D3" w:rsidP="00B14755">
            <w:pPr>
              <w:rPr>
                <w:rFonts w:cs="Times New Roman"/>
                <w:color w:val="000000" w:themeColor="text1"/>
                <w:sz w:val="20"/>
              </w:rPr>
            </w:pPr>
            <w:r>
              <w:rPr>
                <w:rFonts w:cs="Times New Roman"/>
                <w:color w:val="000000" w:themeColor="text1"/>
                <w:sz w:val="20"/>
              </w:rPr>
              <w:t>Charles Cook</w:t>
            </w:r>
          </w:p>
        </w:tc>
        <w:tc>
          <w:tcPr>
            <w:tcW w:w="1207" w:type="pct"/>
          </w:tcPr>
          <w:p w14:paraId="3500D0BA" w14:textId="77777777" w:rsidR="00C869D3" w:rsidRPr="00B14755" w:rsidRDefault="003F2C01" w:rsidP="003F2C01">
            <w:pPr>
              <w:rPr>
                <w:rFonts w:cs="Times New Roman"/>
                <w:color w:val="000000" w:themeColor="text1"/>
                <w:sz w:val="20"/>
              </w:rPr>
            </w:pPr>
            <w:r>
              <w:rPr>
                <w:rFonts w:cs="Times New Roman"/>
                <w:color w:val="000000" w:themeColor="text1"/>
                <w:sz w:val="20"/>
              </w:rPr>
              <w:t xml:space="preserve">Membership &amp; Communications </w:t>
            </w:r>
          </w:p>
        </w:tc>
        <w:tc>
          <w:tcPr>
            <w:tcW w:w="1400" w:type="pct"/>
          </w:tcPr>
          <w:p w14:paraId="7B5445CF" w14:textId="77777777" w:rsidR="00C869D3" w:rsidRPr="00B14755" w:rsidRDefault="00C869D3" w:rsidP="00B14755">
            <w:pPr>
              <w:rPr>
                <w:rFonts w:cs="Times New Roman"/>
                <w:color w:val="000000" w:themeColor="text1"/>
                <w:sz w:val="20"/>
              </w:rPr>
            </w:pPr>
            <w:r>
              <w:rPr>
                <w:rFonts w:cs="Times New Roman"/>
                <w:color w:val="000000" w:themeColor="text1"/>
                <w:sz w:val="20"/>
              </w:rPr>
              <w:t>Austin Community College</w:t>
            </w:r>
          </w:p>
        </w:tc>
        <w:tc>
          <w:tcPr>
            <w:tcW w:w="697" w:type="pct"/>
          </w:tcPr>
          <w:p w14:paraId="6B071906"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2A5D3A40" w14:textId="77777777" w:rsidTr="0018546B">
        <w:tc>
          <w:tcPr>
            <w:tcW w:w="627" w:type="pct"/>
            <w:vMerge/>
          </w:tcPr>
          <w:p w14:paraId="676E68BB" w14:textId="77777777" w:rsidR="00C869D3" w:rsidRPr="00B14755" w:rsidRDefault="00C869D3" w:rsidP="00B14755">
            <w:pPr>
              <w:rPr>
                <w:rFonts w:cs="Times New Roman"/>
                <w:color w:val="000000" w:themeColor="text1"/>
                <w:sz w:val="20"/>
              </w:rPr>
            </w:pPr>
          </w:p>
        </w:tc>
        <w:tc>
          <w:tcPr>
            <w:tcW w:w="1069" w:type="pct"/>
          </w:tcPr>
          <w:p w14:paraId="11B4CE5D"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Laura </w:t>
            </w:r>
            <w:proofErr w:type="spellStart"/>
            <w:r>
              <w:rPr>
                <w:rFonts w:cs="Times New Roman"/>
                <w:color w:val="000000" w:themeColor="text1"/>
                <w:sz w:val="20"/>
              </w:rPr>
              <w:t>Niesen</w:t>
            </w:r>
            <w:proofErr w:type="spellEnd"/>
            <w:r>
              <w:rPr>
                <w:rFonts w:cs="Times New Roman"/>
                <w:color w:val="000000" w:themeColor="text1"/>
                <w:sz w:val="20"/>
              </w:rPr>
              <w:t xml:space="preserve"> de </w:t>
            </w:r>
            <w:proofErr w:type="spellStart"/>
            <w:r>
              <w:rPr>
                <w:rFonts w:cs="Times New Roman"/>
                <w:color w:val="000000" w:themeColor="text1"/>
                <w:sz w:val="20"/>
              </w:rPr>
              <w:t>Abruna</w:t>
            </w:r>
            <w:proofErr w:type="spellEnd"/>
          </w:p>
        </w:tc>
        <w:tc>
          <w:tcPr>
            <w:tcW w:w="1207" w:type="pct"/>
          </w:tcPr>
          <w:p w14:paraId="605D85FF" w14:textId="77777777" w:rsidR="00C869D3" w:rsidRDefault="00C869D3" w:rsidP="00B14755">
            <w:pPr>
              <w:rPr>
                <w:rFonts w:cs="Times New Roman"/>
                <w:color w:val="000000" w:themeColor="text1"/>
                <w:sz w:val="20"/>
              </w:rPr>
            </w:pPr>
            <w:r>
              <w:rPr>
                <w:rFonts w:cs="Times New Roman"/>
                <w:color w:val="000000" w:themeColor="text1"/>
                <w:sz w:val="20"/>
              </w:rPr>
              <w:t>PI: Digital Fellows Project</w:t>
            </w:r>
          </w:p>
          <w:p w14:paraId="7EEA7B06" w14:textId="77777777" w:rsidR="00C869D3" w:rsidRDefault="00C869D3" w:rsidP="00B14755">
            <w:pPr>
              <w:rPr>
                <w:rFonts w:cs="Times New Roman"/>
                <w:color w:val="000000" w:themeColor="text1"/>
                <w:sz w:val="20"/>
              </w:rPr>
            </w:pPr>
            <w:r>
              <w:rPr>
                <w:rFonts w:cs="Times New Roman"/>
                <w:color w:val="000000" w:themeColor="text1"/>
                <w:sz w:val="20"/>
              </w:rPr>
              <w:t>Finance Committee</w:t>
            </w:r>
          </w:p>
          <w:p w14:paraId="047E8AE5" w14:textId="77777777" w:rsidR="007F0A98" w:rsidRDefault="007F0A98" w:rsidP="00B14755">
            <w:pPr>
              <w:rPr>
                <w:rFonts w:cs="Times New Roman"/>
                <w:color w:val="000000" w:themeColor="text1"/>
                <w:sz w:val="20"/>
              </w:rPr>
            </w:pPr>
            <w:r>
              <w:rPr>
                <w:rFonts w:cs="Times New Roman"/>
                <w:color w:val="000000" w:themeColor="text1"/>
                <w:sz w:val="20"/>
              </w:rPr>
              <w:t>Editorial Team</w:t>
            </w:r>
          </w:p>
          <w:p w14:paraId="05A33475" w14:textId="77777777" w:rsidR="0018546B" w:rsidRPr="00B14755" w:rsidRDefault="0018546B" w:rsidP="00B14755">
            <w:pPr>
              <w:rPr>
                <w:rFonts w:cs="Times New Roman"/>
                <w:color w:val="000000" w:themeColor="text1"/>
                <w:sz w:val="20"/>
              </w:rPr>
            </w:pPr>
            <w:r>
              <w:rPr>
                <w:rFonts w:cs="Times New Roman"/>
                <w:color w:val="000000" w:themeColor="text1"/>
                <w:sz w:val="20"/>
              </w:rPr>
              <w:t>Innovation &amp; Strategies</w:t>
            </w:r>
          </w:p>
        </w:tc>
        <w:tc>
          <w:tcPr>
            <w:tcW w:w="1400" w:type="pct"/>
          </w:tcPr>
          <w:p w14:paraId="612027FF" w14:textId="77777777" w:rsidR="00C869D3" w:rsidRPr="00B14755" w:rsidRDefault="00C869D3" w:rsidP="00B14755">
            <w:pPr>
              <w:rPr>
                <w:rFonts w:cs="Times New Roman"/>
                <w:color w:val="000000" w:themeColor="text1"/>
                <w:sz w:val="20"/>
              </w:rPr>
            </w:pPr>
            <w:r>
              <w:rPr>
                <w:rFonts w:cs="Times New Roman"/>
                <w:color w:val="000000" w:themeColor="text1"/>
                <w:sz w:val="20"/>
              </w:rPr>
              <w:t>York College of Pennsylvania</w:t>
            </w:r>
          </w:p>
        </w:tc>
        <w:tc>
          <w:tcPr>
            <w:tcW w:w="697" w:type="pct"/>
          </w:tcPr>
          <w:p w14:paraId="29AB4405" w14:textId="77777777" w:rsidR="00C869D3" w:rsidRDefault="00C869D3" w:rsidP="00B14755">
            <w:pPr>
              <w:rPr>
                <w:rFonts w:cs="Times New Roman"/>
                <w:color w:val="000000" w:themeColor="text1"/>
                <w:sz w:val="20"/>
              </w:rPr>
            </w:pPr>
            <w:r>
              <w:rPr>
                <w:rFonts w:cs="Times New Roman"/>
                <w:color w:val="000000" w:themeColor="text1"/>
                <w:sz w:val="20"/>
              </w:rPr>
              <w:t>2021</w:t>
            </w:r>
          </w:p>
        </w:tc>
      </w:tr>
      <w:tr w:rsidR="004B1640" w:rsidRPr="00B14755" w14:paraId="5051B5A6" w14:textId="77777777" w:rsidTr="0018546B">
        <w:tc>
          <w:tcPr>
            <w:tcW w:w="627" w:type="pct"/>
            <w:vMerge/>
          </w:tcPr>
          <w:p w14:paraId="55907933" w14:textId="77777777" w:rsidR="004B1640" w:rsidRPr="00B14755" w:rsidRDefault="004B1640" w:rsidP="00B14755">
            <w:pPr>
              <w:rPr>
                <w:rFonts w:cs="Times New Roman"/>
                <w:color w:val="000000" w:themeColor="text1"/>
                <w:sz w:val="20"/>
              </w:rPr>
            </w:pPr>
          </w:p>
        </w:tc>
        <w:tc>
          <w:tcPr>
            <w:tcW w:w="1069" w:type="pct"/>
          </w:tcPr>
          <w:p w14:paraId="22866C1A" w14:textId="77777777" w:rsidR="004B1640" w:rsidRDefault="004B1640" w:rsidP="00B14755">
            <w:pPr>
              <w:rPr>
                <w:rFonts w:cs="Times New Roman"/>
                <w:color w:val="000000" w:themeColor="text1"/>
                <w:sz w:val="20"/>
              </w:rPr>
            </w:pPr>
            <w:r>
              <w:rPr>
                <w:rFonts w:cs="Times New Roman"/>
                <w:color w:val="000000" w:themeColor="text1"/>
                <w:sz w:val="20"/>
              </w:rPr>
              <w:t>Michael Evans</w:t>
            </w:r>
          </w:p>
        </w:tc>
        <w:tc>
          <w:tcPr>
            <w:tcW w:w="1207" w:type="pct"/>
          </w:tcPr>
          <w:p w14:paraId="19EDDB5E" w14:textId="77777777" w:rsidR="004B1640" w:rsidRDefault="004B1640" w:rsidP="003F2C01">
            <w:pPr>
              <w:rPr>
                <w:rFonts w:cs="Times New Roman"/>
                <w:color w:val="000000" w:themeColor="text1"/>
                <w:sz w:val="20"/>
              </w:rPr>
            </w:pPr>
          </w:p>
        </w:tc>
        <w:tc>
          <w:tcPr>
            <w:tcW w:w="1400" w:type="pct"/>
          </w:tcPr>
          <w:p w14:paraId="55056849" w14:textId="77777777" w:rsidR="004B1640" w:rsidRDefault="0018546B" w:rsidP="00B14755">
            <w:pPr>
              <w:rPr>
                <w:rFonts w:cs="Times New Roman"/>
                <w:color w:val="000000" w:themeColor="text1"/>
                <w:sz w:val="20"/>
              </w:rPr>
            </w:pPr>
            <w:r>
              <w:rPr>
                <w:rFonts w:cs="Times New Roman"/>
                <w:color w:val="000000" w:themeColor="text1"/>
                <w:sz w:val="20"/>
              </w:rPr>
              <w:t>Southern New Hampshire University</w:t>
            </w:r>
          </w:p>
        </w:tc>
        <w:tc>
          <w:tcPr>
            <w:tcW w:w="697" w:type="pct"/>
          </w:tcPr>
          <w:p w14:paraId="4B7E88C4"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7D3E4440" w14:textId="77777777" w:rsidTr="0018546B">
        <w:tc>
          <w:tcPr>
            <w:tcW w:w="627" w:type="pct"/>
            <w:vMerge/>
          </w:tcPr>
          <w:p w14:paraId="69B2711A" w14:textId="77777777" w:rsidR="00C869D3" w:rsidRPr="00B14755" w:rsidRDefault="00C869D3" w:rsidP="00B14755">
            <w:pPr>
              <w:rPr>
                <w:rFonts w:cs="Times New Roman"/>
                <w:color w:val="000000" w:themeColor="text1"/>
                <w:sz w:val="20"/>
              </w:rPr>
            </w:pPr>
          </w:p>
        </w:tc>
        <w:tc>
          <w:tcPr>
            <w:tcW w:w="1069" w:type="pct"/>
          </w:tcPr>
          <w:p w14:paraId="7DA9DD71" w14:textId="77777777" w:rsidR="00C869D3" w:rsidRDefault="00C869D3" w:rsidP="00B14755">
            <w:pPr>
              <w:rPr>
                <w:rFonts w:cs="Times New Roman"/>
                <w:color w:val="000000" w:themeColor="text1"/>
                <w:sz w:val="20"/>
              </w:rPr>
            </w:pPr>
            <w:r>
              <w:rPr>
                <w:rFonts w:cs="Times New Roman"/>
                <w:color w:val="000000" w:themeColor="text1"/>
                <w:sz w:val="20"/>
              </w:rPr>
              <w:t>Connie Johnson</w:t>
            </w:r>
          </w:p>
        </w:tc>
        <w:tc>
          <w:tcPr>
            <w:tcW w:w="1207" w:type="pct"/>
          </w:tcPr>
          <w:p w14:paraId="78A12093" w14:textId="77777777" w:rsidR="00C869D3" w:rsidRDefault="0018546B" w:rsidP="003F2C01">
            <w:pPr>
              <w:rPr>
                <w:rFonts w:cs="Times New Roman"/>
                <w:color w:val="000000" w:themeColor="text1"/>
                <w:sz w:val="20"/>
              </w:rPr>
            </w:pPr>
            <w:r>
              <w:rPr>
                <w:rFonts w:cs="Times New Roman"/>
                <w:color w:val="000000" w:themeColor="text1"/>
                <w:sz w:val="20"/>
              </w:rPr>
              <w:t>Professional Development</w:t>
            </w:r>
          </w:p>
          <w:p w14:paraId="586B903A" w14:textId="77777777" w:rsidR="007F0A98" w:rsidRDefault="007F0A98" w:rsidP="003F2C01">
            <w:pPr>
              <w:rPr>
                <w:rFonts w:cs="Times New Roman"/>
                <w:color w:val="000000" w:themeColor="text1"/>
                <w:sz w:val="20"/>
              </w:rPr>
            </w:pPr>
            <w:r>
              <w:rPr>
                <w:rFonts w:cs="Times New Roman"/>
                <w:color w:val="000000" w:themeColor="text1"/>
                <w:sz w:val="20"/>
              </w:rPr>
              <w:t>Editorial Team</w:t>
            </w:r>
          </w:p>
        </w:tc>
        <w:tc>
          <w:tcPr>
            <w:tcW w:w="1400" w:type="pct"/>
          </w:tcPr>
          <w:p w14:paraId="3188DF68" w14:textId="77777777" w:rsidR="00C869D3" w:rsidRDefault="00C869D3" w:rsidP="00B14755">
            <w:pPr>
              <w:rPr>
                <w:rFonts w:cs="Times New Roman"/>
                <w:color w:val="000000" w:themeColor="text1"/>
                <w:sz w:val="20"/>
              </w:rPr>
            </w:pPr>
            <w:r>
              <w:rPr>
                <w:rFonts w:cs="Times New Roman"/>
                <w:color w:val="000000" w:themeColor="text1"/>
                <w:sz w:val="20"/>
              </w:rPr>
              <w:t>Colorado Technical University</w:t>
            </w:r>
          </w:p>
        </w:tc>
        <w:tc>
          <w:tcPr>
            <w:tcW w:w="697" w:type="pct"/>
          </w:tcPr>
          <w:p w14:paraId="6AEF668E"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5F4646" w:rsidRPr="00B14755" w14:paraId="42AD8008" w14:textId="77777777" w:rsidTr="0018546B">
        <w:tc>
          <w:tcPr>
            <w:tcW w:w="627" w:type="pct"/>
            <w:vMerge/>
          </w:tcPr>
          <w:p w14:paraId="58CD5664" w14:textId="77777777" w:rsidR="005F4646" w:rsidRPr="00B14755" w:rsidRDefault="005F4646" w:rsidP="00B14755">
            <w:pPr>
              <w:rPr>
                <w:rFonts w:cs="Times New Roman"/>
                <w:color w:val="000000" w:themeColor="text1"/>
                <w:sz w:val="20"/>
              </w:rPr>
            </w:pPr>
          </w:p>
        </w:tc>
        <w:tc>
          <w:tcPr>
            <w:tcW w:w="1069" w:type="pct"/>
          </w:tcPr>
          <w:p w14:paraId="58782001" w14:textId="77777777" w:rsidR="005F4646" w:rsidRDefault="005F4646" w:rsidP="00B14755">
            <w:pPr>
              <w:rPr>
                <w:rFonts w:cs="Times New Roman"/>
                <w:color w:val="000000" w:themeColor="text1"/>
                <w:sz w:val="20"/>
              </w:rPr>
            </w:pPr>
            <w:r>
              <w:rPr>
                <w:rFonts w:cs="Times New Roman"/>
                <w:color w:val="000000" w:themeColor="text1"/>
                <w:sz w:val="20"/>
              </w:rPr>
              <w:t xml:space="preserve">Beth Ingram </w:t>
            </w:r>
          </w:p>
        </w:tc>
        <w:tc>
          <w:tcPr>
            <w:tcW w:w="1207" w:type="pct"/>
          </w:tcPr>
          <w:p w14:paraId="1370B2DD" w14:textId="77777777" w:rsidR="005F4646" w:rsidRDefault="00CA2EDF" w:rsidP="003F2C01">
            <w:pPr>
              <w:rPr>
                <w:rFonts w:cs="Times New Roman"/>
                <w:color w:val="000000" w:themeColor="text1"/>
                <w:sz w:val="20"/>
              </w:rPr>
            </w:pPr>
            <w:r>
              <w:rPr>
                <w:rFonts w:cs="Times New Roman"/>
                <w:color w:val="000000" w:themeColor="text1"/>
                <w:sz w:val="20"/>
              </w:rPr>
              <w:t>Treasurer-Elect</w:t>
            </w:r>
          </w:p>
          <w:p w14:paraId="658A7C5C" w14:textId="77777777" w:rsidR="006918FC" w:rsidRDefault="006918FC" w:rsidP="003F2C01">
            <w:pPr>
              <w:rPr>
                <w:rFonts w:cs="Times New Roman"/>
                <w:color w:val="000000" w:themeColor="text1"/>
                <w:sz w:val="20"/>
              </w:rPr>
            </w:pPr>
            <w:r>
              <w:rPr>
                <w:rFonts w:cs="Times New Roman"/>
                <w:color w:val="000000" w:themeColor="text1"/>
                <w:sz w:val="20"/>
              </w:rPr>
              <w:t>Membership &amp; Communications</w:t>
            </w:r>
          </w:p>
        </w:tc>
        <w:tc>
          <w:tcPr>
            <w:tcW w:w="1400" w:type="pct"/>
          </w:tcPr>
          <w:p w14:paraId="0CD1B87B" w14:textId="77777777" w:rsidR="005F4646" w:rsidRDefault="005F4646" w:rsidP="00B14755">
            <w:pPr>
              <w:rPr>
                <w:rFonts w:cs="Times New Roman"/>
                <w:color w:val="000000" w:themeColor="text1"/>
                <w:sz w:val="20"/>
              </w:rPr>
            </w:pPr>
            <w:r>
              <w:rPr>
                <w:rFonts w:cs="Times New Roman"/>
                <w:color w:val="000000" w:themeColor="text1"/>
                <w:sz w:val="20"/>
              </w:rPr>
              <w:t>Northern Illinois University</w:t>
            </w:r>
          </w:p>
        </w:tc>
        <w:tc>
          <w:tcPr>
            <w:tcW w:w="697" w:type="pct"/>
          </w:tcPr>
          <w:p w14:paraId="649EFF1A" w14:textId="77777777" w:rsidR="005F4646" w:rsidRDefault="005F4646" w:rsidP="00B14755">
            <w:pPr>
              <w:rPr>
                <w:rFonts w:cs="Times New Roman"/>
                <w:color w:val="000000" w:themeColor="text1"/>
                <w:sz w:val="20"/>
              </w:rPr>
            </w:pPr>
            <w:r>
              <w:rPr>
                <w:rFonts w:cs="Times New Roman"/>
                <w:color w:val="000000" w:themeColor="text1"/>
                <w:sz w:val="20"/>
              </w:rPr>
              <w:t>2021</w:t>
            </w:r>
          </w:p>
        </w:tc>
      </w:tr>
      <w:tr w:rsidR="004B1640" w:rsidRPr="00B14755" w14:paraId="17FE5896" w14:textId="77777777" w:rsidTr="0018546B">
        <w:tc>
          <w:tcPr>
            <w:tcW w:w="627" w:type="pct"/>
            <w:vMerge/>
          </w:tcPr>
          <w:p w14:paraId="151588DA" w14:textId="77777777" w:rsidR="004B1640" w:rsidRPr="00B14755" w:rsidRDefault="004B1640" w:rsidP="00B14755">
            <w:pPr>
              <w:rPr>
                <w:rFonts w:cs="Times New Roman"/>
                <w:color w:val="000000" w:themeColor="text1"/>
                <w:sz w:val="20"/>
              </w:rPr>
            </w:pPr>
          </w:p>
        </w:tc>
        <w:tc>
          <w:tcPr>
            <w:tcW w:w="1069" w:type="pct"/>
          </w:tcPr>
          <w:p w14:paraId="762FD3C8" w14:textId="77777777" w:rsidR="004B1640" w:rsidRDefault="004B1640" w:rsidP="00B14755">
            <w:pPr>
              <w:rPr>
                <w:rFonts w:cs="Times New Roman"/>
                <w:color w:val="000000" w:themeColor="text1"/>
                <w:sz w:val="20"/>
              </w:rPr>
            </w:pPr>
            <w:r>
              <w:rPr>
                <w:rFonts w:cs="Times New Roman"/>
                <w:color w:val="000000" w:themeColor="text1"/>
                <w:sz w:val="20"/>
              </w:rPr>
              <w:t xml:space="preserve">David </w:t>
            </w:r>
            <w:proofErr w:type="spellStart"/>
            <w:r>
              <w:rPr>
                <w:rFonts w:cs="Times New Roman"/>
                <w:color w:val="000000" w:themeColor="text1"/>
                <w:sz w:val="20"/>
              </w:rPr>
              <w:t>Manderscheid</w:t>
            </w:r>
            <w:proofErr w:type="spellEnd"/>
          </w:p>
        </w:tc>
        <w:tc>
          <w:tcPr>
            <w:tcW w:w="1207" w:type="pct"/>
          </w:tcPr>
          <w:p w14:paraId="23DC8F87" w14:textId="77777777" w:rsidR="004B1640" w:rsidRDefault="004B1640" w:rsidP="003F2C01">
            <w:pPr>
              <w:rPr>
                <w:rFonts w:cs="Times New Roman"/>
                <w:color w:val="000000" w:themeColor="text1"/>
                <w:sz w:val="20"/>
              </w:rPr>
            </w:pPr>
          </w:p>
        </w:tc>
        <w:tc>
          <w:tcPr>
            <w:tcW w:w="1400" w:type="pct"/>
          </w:tcPr>
          <w:p w14:paraId="5F7AE8DC" w14:textId="77777777" w:rsidR="004B1640" w:rsidRDefault="004B1640" w:rsidP="00B14755">
            <w:pPr>
              <w:rPr>
                <w:rFonts w:cs="Times New Roman"/>
                <w:color w:val="000000" w:themeColor="text1"/>
                <w:sz w:val="20"/>
              </w:rPr>
            </w:pPr>
            <w:r>
              <w:rPr>
                <w:rFonts w:cs="Times New Roman"/>
                <w:color w:val="000000" w:themeColor="text1"/>
                <w:sz w:val="20"/>
              </w:rPr>
              <w:t>University of Tennessee, Knoxville</w:t>
            </w:r>
          </w:p>
        </w:tc>
        <w:tc>
          <w:tcPr>
            <w:tcW w:w="697" w:type="pct"/>
          </w:tcPr>
          <w:p w14:paraId="09443051"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4B1640" w:rsidRPr="00B14755" w14:paraId="7E67C941" w14:textId="77777777" w:rsidTr="0018546B">
        <w:tc>
          <w:tcPr>
            <w:tcW w:w="627" w:type="pct"/>
            <w:vMerge/>
          </w:tcPr>
          <w:p w14:paraId="13993F12" w14:textId="77777777" w:rsidR="004B1640" w:rsidRPr="00B14755" w:rsidRDefault="004B1640" w:rsidP="00B14755">
            <w:pPr>
              <w:rPr>
                <w:rFonts w:cs="Times New Roman"/>
                <w:color w:val="000000" w:themeColor="text1"/>
                <w:sz w:val="20"/>
              </w:rPr>
            </w:pPr>
          </w:p>
        </w:tc>
        <w:tc>
          <w:tcPr>
            <w:tcW w:w="1069" w:type="pct"/>
          </w:tcPr>
          <w:p w14:paraId="79156170" w14:textId="77777777" w:rsidR="004B1640" w:rsidRDefault="004B1640" w:rsidP="00B14755">
            <w:pPr>
              <w:rPr>
                <w:rFonts w:cs="Times New Roman"/>
                <w:color w:val="000000" w:themeColor="text1"/>
                <w:sz w:val="20"/>
              </w:rPr>
            </w:pPr>
            <w:r>
              <w:rPr>
                <w:rFonts w:cs="Times New Roman"/>
                <w:color w:val="000000" w:themeColor="text1"/>
                <w:sz w:val="20"/>
              </w:rPr>
              <w:t>Scott Newman</w:t>
            </w:r>
          </w:p>
        </w:tc>
        <w:tc>
          <w:tcPr>
            <w:tcW w:w="1207" w:type="pct"/>
          </w:tcPr>
          <w:p w14:paraId="444805F7" w14:textId="7BE461CF" w:rsidR="004B1640" w:rsidRPr="003C3443" w:rsidRDefault="003C3443" w:rsidP="003F2C01">
            <w:pPr>
              <w:rPr>
                <w:rFonts w:cs="Times New Roman"/>
                <w:i/>
                <w:iCs/>
                <w:color w:val="000000" w:themeColor="text1"/>
                <w:sz w:val="20"/>
              </w:rPr>
            </w:pPr>
            <w:r>
              <w:rPr>
                <w:rFonts w:cs="Times New Roman"/>
                <w:i/>
                <w:iCs/>
                <w:color w:val="000000" w:themeColor="text1"/>
                <w:sz w:val="20"/>
              </w:rPr>
              <w:t>Professional Development</w:t>
            </w:r>
          </w:p>
        </w:tc>
        <w:tc>
          <w:tcPr>
            <w:tcW w:w="1400" w:type="pct"/>
          </w:tcPr>
          <w:p w14:paraId="1A19AD60" w14:textId="77777777" w:rsidR="004B1640" w:rsidRDefault="004B1640" w:rsidP="00B14755">
            <w:pPr>
              <w:rPr>
                <w:rFonts w:cs="Times New Roman"/>
                <w:color w:val="000000" w:themeColor="text1"/>
                <w:sz w:val="20"/>
              </w:rPr>
            </w:pPr>
            <w:r>
              <w:rPr>
                <w:rFonts w:cs="Times New Roman"/>
                <w:color w:val="000000" w:themeColor="text1"/>
                <w:sz w:val="20"/>
              </w:rPr>
              <w:t>Oklahoma State University Institute of Technology</w:t>
            </w:r>
          </w:p>
        </w:tc>
        <w:tc>
          <w:tcPr>
            <w:tcW w:w="697" w:type="pct"/>
          </w:tcPr>
          <w:p w14:paraId="661CEAC7"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5FBCB1C1" w14:textId="77777777" w:rsidTr="0018546B">
        <w:tc>
          <w:tcPr>
            <w:tcW w:w="627" w:type="pct"/>
            <w:vMerge/>
          </w:tcPr>
          <w:p w14:paraId="6EA0B134" w14:textId="77777777" w:rsidR="00C869D3" w:rsidRPr="00B14755" w:rsidRDefault="00C869D3" w:rsidP="00B14755">
            <w:pPr>
              <w:rPr>
                <w:rFonts w:cs="Times New Roman"/>
                <w:color w:val="000000" w:themeColor="text1"/>
                <w:sz w:val="20"/>
              </w:rPr>
            </w:pPr>
          </w:p>
        </w:tc>
        <w:tc>
          <w:tcPr>
            <w:tcW w:w="1069" w:type="pct"/>
          </w:tcPr>
          <w:p w14:paraId="25BB1BFE" w14:textId="77777777" w:rsidR="00C869D3" w:rsidRPr="00B14755" w:rsidRDefault="00C869D3" w:rsidP="00B14755">
            <w:pPr>
              <w:rPr>
                <w:rFonts w:cs="Times New Roman"/>
                <w:color w:val="000000" w:themeColor="text1"/>
                <w:sz w:val="20"/>
              </w:rPr>
            </w:pPr>
            <w:r>
              <w:rPr>
                <w:rFonts w:cs="Times New Roman"/>
                <w:color w:val="000000" w:themeColor="text1"/>
                <w:sz w:val="20"/>
              </w:rPr>
              <w:t>Gregory Ochoa</w:t>
            </w:r>
          </w:p>
        </w:tc>
        <w:tc>
          <w:tcPr>
            <w:tcW w:w="1207" w:type="pct"/>
          </w:tcPr>
          <w:p w14:paraId="162D9BBE"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Chair: Membership &amp; Communications </w:t>
            </w:r>
          </w:p>
        </w:tc>
        <w:tc>
          <w:tcPr>
            <w:tcW w:w="1400" w:type="pct"/>
          </w:tcPr>
          <w:p w14:paraId="6EBC91E6" w14:textId="77777777" w:rsidR="00C869D3" w:rsidRPr="00B14755" w:rsidRDefault="00C869D3" w:rsidP="00B14755">
            <w:pPr>
              <w:rPr>
                <w:rFonts w:cs="Times New Roman"/>
                <w:color w:val="000000" w:themeColor="text1"/>
                <w:sz w:val="20"/>
              </w:rPr>
            </w:pPr>
            <w:r>
              <w:rPr>
                <w:rFonts w:cs="Times New Roman"/>
                <w:color w:val="000000" w:themeColor="text1"/>
                <w:sz w:val="20"/>
              </w:rPr>
              <w:t>Potomac State College of West Virginia University</w:t>
            </w:r>
          </w:p>
        </w:tc>
        <w:tc>
          <w:tcPr>
            <w:tcW w:w="697" w:type="pct"/>
          </w:tcPr>
          <w:p w14:paraId="53362881"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44C2213F" w14:textId="77777777" w:rsidTr="0018546B">
        <w:tc>
          <w:tcPr>
            <w:tcW w:w="627" w:type="pct"/>
            <w:vMerge/>
          </w:tcPr>
          <w:p w14:paraId="64FC3199" w14:textId="77777777" w:rsidR="00C869D3" w:rsidRPr="00B14755" w:rsidRDefault="00C869D3" w:rsidP="00B14755">
            <w:pPr>
              <w:rPr>
                <w:rFonts w:cs="Times New Roman"/>
                <w:color w:val="000000" w:themeColor="text1"/>
                <w:sz w:val="20"/>
              </w:rPr>
            </w:pPr>
          </w:p>
        </w:tc>
        <w:tc>
          <w:tcPr>
            <w:tcW w:w="1069" w:type="pct"/>
          </w:tcPr>
          <w:p w14:paraId="3A07976B" w14:textId="77777777" w:rsidR="00C869D3" w:rsidRPr="00B14755" w:rsidRDefault="00C869D3" w:rsidP="00B14755">
            <w:pPr>
              <w:rPr>
                <w:rFonts w:cs="Times New Roman"/>
                <w:color w:val="000000" w:themeColor="text1"/>
                <w:sz w:val="20"/>
              </w:rPr>
            </w:pPr>
            <w:r>
              <w:rPr>
                <w:rFonts w:cs="Times New Roman"/>
                <w:color w:val="000000" w:themeColor="text1"/>
                <w:sz w:val="20"/>
              </w:rPr>
              <w:t>Peter Nwosu</w:t>
            </w:r>
          </w:p>
        </w:tc>
        <w:tc>
          <w:tcPr>
            <w:tcW w:w="1207" w:type="pct"/>
          </w:tcPr>
          <w:p w14:paraId="5048BFBC" w14:textId="77777777" w:rsidR="00C869D3" w:rsidRDefault="00C869D3" w:rsidP="003F2C01">
            <w:pPr>
              <w:rPr>
                <w:rFonts w:cs="Times New Roman"/>
                <w:color w:val="000000" w:themeColor="text1"/>
                <w:sz w:val="20"/>
              </w:rPr>
            </w:pPr>
            <w:r>
              <w:rPr>
                <w:rFonts w:cs="Times New Roman"/>
                <w:color w:val="000000" w:themeColor="text1"/>
                <w:sz w:val="20"/>
              </w:rPr>
              <w:t xml:space="preserve">Membership &amp; Communications </w:t>
            </w:r>
          </w:p>
          <w:p w14:paraId="11F05D4D" w14:textId="77777777" w:rsidR="0018546B" w:rsidRPr="00B14755" w:rsidRDefault="0018546B" w:rsidP="003F2C01">
            <w:pPr>
              <w:rPr>
                <w:rFonts w:cs="Times New Roman"/>
                <w:color w:val="000000" w:themeColor="text1"/>
                <w:sz w:val="20"/>
              </w:rPr>
            </w:pPr>
            <w:r>
              <w:rPr>
                <w:rFonts w:cs="Times New Roman"/>
                <w:color w:val="000000" w:themeColor="text1"/>
                <w:sz w:val="20"/>
              </w:rPr>
              <w:t>Innovation &amp; Strategies</w:t>
            </w:r>
          </w:p>
        </w:tc>
        <w:tc>
          <w:tcPr>
            <w:tcW w:w="1400" w:type="pct"/>
          </w:tcPr>
          <w:p w14:paraId="4D3809D2" w14:textId="77777777" w:rsidR="00C869D3" w:rsidRPr="00B14755" w:rsidRDefault="00C869D3" w:rsidP="00B14755">
            <w:pPr>
              <w:rPr>
                <w:rFonts w:cs="Times New Roman"/>
                <w:color w:val="000000" w:themeColor="text1"/>
                <w:sz w:val="20"/>
              </w:rPr>
            </w:pPr>
            <w:r>
              <w:rPr>
                <w:rFonts w:cs="Times New Roman"/>
                <w:color w:val="000000" w:themeColor="text1"/>
                <w:sz w:val="20"/>
              </w:rPr>
              <w:t>Lehman College of CUNY</w:t>
            </w:r>
          </w:p>
        </w:tc>
        <w:tc>
          <w:tcPr>
            <w:tcW w:w="697" w:type="pct"/>
          </w:tcPr>
          <w:p w14:paraId="79DD95A0"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4B1640" w:rsidRPr="00B14755" w14:paraId="47D3C577" w14:textId="77777777" w:rsidTr="0018546B">
        <w:tc>
          <w:tcPr>
            <w:tcW w:w="627" w:type="pct"/>
            <w:vMerge/>
          </w:tcPr>
          <w:p w14:paraId="66824D1E" w14:textId="77777777" w:rsidR="004B1640" w:rsidRPr="00B14755" w:rsidRDefault="004B1640" w:rsidP="00B14755">
            <w:pPr>
              <w:rPr>
                <w:rFonts w:cs="Times New Roman"/>
                <w:color w:val="000000" w:themeColor="text1"/>
                <w:sz w:val="20"/>
              </w:rPr>
            </w:pPr>
          </w:p>
        </w:tc>
        <w:tc>
          <w:tcPr>
            <w:tcW w:w="1069" w:type="pct"/>
          </w:tcPr>
          <w:p w14:paraId="2FD572EF" w14:textId="77777777" w:rsidR="004B1640" w:rsidRDefault="004B1640" w:rsidP="00B14755">
            <w:pPr>
              <w:rPr>
                <w:rFonts w:cs="Times New Roman"/>
                <w:color w:val="000000" w:themeColor="text1"/>
                <w:sz w:val="20"/>
              </w:rPr>
            </w:pPr>
            <w:r>
              <w:rPr>
                <w:rFonts w:cs="Times New Roman"/>
                <w:color w:val="000000" w:themeColor="text1"/>
                <w:sz w:val="20"/>
              </w:rPr>
              <w:t xml:space="preserve">Patricia </w:t>
            </w:r>
            <w:proofErr w:type="spellStart"/>
            <w:r>
              <w:rPr>
                <w:rFonts w:cs="Times New Roman"/>
                <w:color w:val="000000" w:themeColor="text1"/>
                <w:sz w:val="20"/>
              </w:rPr>
              <w:t>Salkin</w:t>
            </w:r>
            <w:proofErr w:type="spellEnd"/>
          </w:p>
        </w:tc>
        <w:tc>
          <w:tcPr>
            <w:tcW w:w="1207" w:type="pct"/>
          </w:tcPr>
          <w:p w14:paraId="2AA6F80B" w14:textId="77777777" w:rsidR="004B1640" w:rsidRPr="00B14755" w:rsidRDefault="004B1640" w:rsidP="00B14755">
            <w:pPr>
              <w:rPr>
                <w:rFonts w:cs="Times New Roman"/>
                <w:color w:val="000000" w:themeColor="text1"/>
                <w:sz w:val="20"/>
              </w:rPr>
            </w:pPr>
          </w:p>
        </w:tc>
        <w:tc>
          <w:tcPr>
            <w:tcW w:w="1400" w:type="pct"/>
          </w:tcPr>
          <w:p w14:paraId="628680D5" w14:textId="77777777" w:rsidR="004B1640" w:rsidRDefault="004B1640" w:rsidP="00B14755">
            <w:pPr>
              <w:rPr>
                <w:rFonts w:cs="Times New Roman"/>
                <w:color w:val="000000" w:themeColor="text1"/>
                <w:sz w:val="20"/>
              </w:rPr>
            </w:pPr>
            <w:r>
              <w:rPr>
                <w:rFonts w:cs="Times New Roman"/>
                <w:color w:val="000000" w:themeColor="text1"/>
                <w:sz w:val="20"/>
              </w:rPr>
              <w:t>Touro College</w:t>
            </w:r>
          </w:p>
        </w:tc>
        <w:tc>
          <w:tcPr>
            <w:tcW w:w="697" w:type="pct"/>
          </w:tcPr>
          <w:p w14:paraId="5D09461E"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70CB3E26" w14:textId="77777777" w:rsidTr="0018546B">
        <w:tc>
          <w:tcPr>
            <w:tcW w:w="627" w:type="pct"/>
            <w:vMerge/>
          </w:tcPr>
          <w:p w14:paraId="224B3488" w14:textId="77777777" w:rsidR="00C869D3" w:rsidRPr="00B14755" w:rsidRDefault="00C869D3" w:rsidP="00B14755">
            <w:pPr>
              <w:rPr>
                <w:rFonts w:cs="Times New Roman"/>
                <w:color w:val="000000" w:themeColor="text1"/>
                <w:sz w:val="20"/>
              </w:rPr>
            </w:pPr>
          </w:p>
        </w:tc>
        <w:tc>
          <w:tcPr>
            <w:tcW w:w="1069" w:type="pct"/>
          </w:tcPr>
          <w:p w14:paraId="3A2B1821"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Andrew </w:t>
            </w:r>
            <w:proofErr w:type="spellStart"/>
            <w:r>
              <w:rPr>
                <w:rFonts w:cs="Times New Roman"/>
                <w:color w:val="000000" w:themeColor="text1"/>
                <w:sz w:val="20"/>
              </w:rPr>
              <w:t>Shean</w:t>
            </w:r>
            <w:proofErr w:type="spellEnd"/>
          </w:p>
        </w:tc>
        <w:tc>
          <w:tcPr>
            <w:tcW w:w="1207" w:type="pct"/>
          </w:tcPr>
          <w:p w14:paraId="224971D9" w14:textId="77777777" w:rsidR="00C869D3" w:rsidRPr="00B14755" w:rsidRDefault="0018546B" w:rsidP="00B14755">
            <w:pPr>
              <w:rPr>
                <w:rFonts w:cs="Times New Roman"/>
                <w:color w:val="000000" w:themeColor="text1"/>
                <w:sz w:val="20"/>
              </w:rPr>
            </w:pPr>
            <w:r>
              <w:rPr>
                <w:rFonts w:cs="Times New Roman"/>
                <w:color w:val="000000" w:themeColor="text1"/>
                <w:sz w:val="20"/>
              </w:rPr>
              <w:t>Innovation &amp; Strategies</w:t>
            </w:r>
          </w:p>
        </w:tc>
        <w:tc>
          <w:tcPr>
            <w:tcW w:w="1400" w:type="pct"/>
          </w:tcPr>
          <w:p w14:paraId="76A14CB9" w14:textId="77777777" w:rsidR="00C869D3" w:rsidRPr="00B14755" w:rsidRDefault="00C869D3" w:rsidP="00B14755">
            <w:pPr>
              <w:rPr>
                <w:rFonts w:cs="Times New Roman"/>
                <w:color w:val="000000" w:themeColor="text1"/>
                <w:sz w:val="20"/>
              </w:rPr>
            </w:pPr>
            <w:r>
              <w:rPr>
                <w:rFonts w:cs="Times New Roman"/>
                <w:color w:val="000000" w:themeColor="text1"/>
                <w:sz w:val="20"/>
              </w:rPr>
              <w:t>National University System</w:t>
            </w:r>
          </w:p>
        </w:tc>
        <w:tc>
          <w:tcPr>
            <w:tcW w:w="697" w:type="pct"/>
          </w:tcPr>
          <w:p w14:paraId="25094C92"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4B1640" w:rsidRPr="00B14755" w14:paraId="2C6AA140" w14:textId="77777777" w:rsidTr="0018546B">
        <w:tc>
          <w:tcPr>
            <w:tcW w:w="627" w:type="pct"/>
            <w:vMerge/>
          </w:tcPr>
          <w:p w14:paraId="401C3217" w14:textId="77777777" w:rsidR="004B1640" w:rsidRPr="00B14755" w:rsidRDefault="004B1640" w:rsidP="00B14755">
            <w:pPr>
              <w:rPr>
                <w:rFonts w:cs="Times New Roman"/>
                <w:color w:val="000000" w:themeColor="text1"/>
                <w:sz w:val="20"/>
              </w:rPr>
            </w:pPr>
          </w:p>
        </w:tc>
        <w:tc>
          <w:tcPr>
            <w:tcW w:w="1069" w:type="pct"/>
          </w:tcPr>
          <w:p w14:paraId="14BA609E" w14:textId="77777777" w:rsidR="004B1640" w:rsidRDefault="004B1640" w:rsidP="00B14755">
            <w:pPr>
              <w:rPr>
                <w:rFonts w:cs="Times New Roman"/>
                <w:color w:val="000000" w:themeColor="text1"/>
                <w:sz w:val="20"/>
              </w:rPr>
            </w:pPr>
            <w:r>
              <w:rPr>
                <w:rFonts w:cs="Times New Roman"/>
                <w:color w:val="000000" w:themeColor="text1"/>
                <w:sz w:val="20"/>
              </w:rPr>
              <w:t>Constance St. Germain</w:t>
            </w:r>
          </w:p>
        </w:tc>
        <w:tc>
          <w:tcPr>
            <w:tcW w:w="1207" w:type="pct"/>
          </w:tcPr>
          <w:p w14:paraId="4D195315" w14:textId="77777777" w:rsidR="004B1640" w:rsidRDefault="004B1640" w:rsidP="00B14755">
            <w:pPr>
              <w:rPr>
                <w:rFonts w:cs="Times New Roman"/>
                <w:color w:val="000000" w:themeColor="text1"/>
                <w:sz w:val="20"/>
              </w:rPr>
            </w:pPr>
          </w:p>
        </w:tc>
        <w:tc>
          <w:tcPr>
            <w:tcW w:w="1400" w:type="pct"/>
          </w:tcPr>
          <w:p w14:paraId="5F95239E" w14:textId="77777777" w:rsidR="004B1640" w:rsidRDefault="004B1640" w:rsidP="00B14755">
            <w:pPr>
              <w:rPr>
                <w:rFonts w:cs="Times New Roman"/>
                <w:color w:val="000000" w:themeColor="text1"/>
                <w:sz w:val="20"/>
              </w:rPr>
            </w:pPr>
            <w:r>
              <w:rPr>
                <w:rFonts w:cs="Times New Roman"/>
                <w:color w:val="000000" w:themeColor="text1"/>
                <w:sz w:val="20"/>
              </w:rPr>
              <w:t>Capella University</w:t>
            </w:r>
          </w:p>
        </w:tc>
        <w:tc>
          <w:tcPr>
            <w:tcW w:w="697" w:type="pct"/>
          </w:tcPr>
          <w:p w14:paraId="7784602D"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63E7C65F" w14:textId="77777777" w:rsidTr="0018546B">
        <w:tc>
          <w:tcPr>
            <w:tcW w:w="627" w:type="pct"/>
            <w:vMerge/>
          </w:tcPr>
          <w:p w14:paraId="11B8D451" w14:textId="77777777" w:rsidR="00C869D3" w:rsidRPr="00B14755" w:rsidRDefault="00C869D3" w:rsidP="00B14755">
            <w:pPr>
              <w:rPr>
                <w:rFonts w:cs="Times New Roman"/>
                <w:color w:val="000000" w:themeColor="text1"/>
                <w:sz w:val="20"/>
              </w:rPr>
            </w:pPr>
          </w:p>
        </w:tc>
        <w:tc>
          <w:tcPr>
            <w:tcW w:w="1069" w:type="pct"/>
          </w:tcPr>
          <w:p w14:paraId="7AB5E683" w14:textId="77777777" w:rsidR="00C869D3" w:rsidRDefault="00C869D3" w:rsidP="00B14755">
            <w:pPr>
              <w:rPr>
                <w:rFonts w:cs="Times New Roman"/>
                <w:color w:val="000000" w:themeColor="text1"/>
                <w:sz w:val="20"/>
              </w:rPr>
            </w:pPr>
            <w:r>
              <w:rPr>
                <w:rFonts w:cs="Times New Roman"/>
                <w:color w:val="000000" w:themeColor="text1"/>
                <w:sz w:val="20"/>
              </w:rPr>
              <w:t>Sharon Vasquez</w:t>
            </w:r>
          </w:p>
        </w:tc>
        <w:tc>
          <w:tcPr>
            <w:tcW w:w="1207" w:type="pct"/>
          </w:tcPr>
          <w:p w14:paraId="2F592D8C" w14:textId="77777777" w:rsidR="00C869D3" w:rsidRPr="00B14755" w:rsidRDefault="00C869D3" w:rsidP="00B14755">
            <w:pPr>
              <w:rPr>
                <w:rFonts w:cs="Times New Roman"/>
                <w:color w:val="000000" w:themeColor="text1"/>
                <w:sz w:val="20"/>
              </w:rPr>
            </w:pPr>
            <w:r>
              <w:rPr>
                <w:rFonts w:cs="Times New Roman"/>
                <w:color w:val="000000" w:themeColor="text1"/>
                <w:sz w:val="20"/>
              </w:rPr>
              <w:t>Chair:  Advisory Council (ex officio)</w:t>
            </w:r>
          </w:p>
        </w:tc>
        <w:tc>
          <w:tcPr>
            <w:tcW w:w="1400" w:type="pct"/>
          </w:tcPr>
          <w:p w14:paraId="0B351460" w14:textId="77777777" w:rsidR="00C869D3" w:rsidRDefault="00C869D3" w:rsidP="00B14755">
            <w:pPr>
              <w:rPr>
                <w:rFonts w:cs="Times New Roman"/>
                <w:color w:val="000000" w:themeColor="text1"/>
                <w:sz w:val="20"/>
              </w:rPr>
            </w:pPr>
            <w:r>
              <w:rPr>
                <w:rFonts w:cs="Times New Roman"/>
                <w:color w:val="000000" w:themeColor="text1"/>
                <w:sz w:val="20"/>
              </w:rPr>
              <w:t>Provost Emerita, University of Hartford</w:t>
            </w:r>
          </w:p>
        </w:tc>
        <w:tc>
          <w:tcPr>
            <w:tcW w:w="697" w:type="pct"/>
          </w:tcPr>
          <w:p w14:paraId="0E5B696A"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18546B" w:rsidRPr="00B14755" w14:paraId="79F4F463" w14:textId="77777777" w:rsidTr="0018546B">
        <w:tc>
          <w:tcPr>
            <w:tcW w:w="627" w:type="pct"/>
            <w:vMerge/>
          </w:tcPr>
          <w:p w14:paraId="4DB21390" w14:textId="77777777" w:rsidR="0018546B" w:rsidRPr="00B14755" w:rsidRDefault="0018546B" w:rsidP="0018546B">
            <w:pPr>
              <w:rPr>
                <w:rFonts w:cs="Times New Roman"/>
                <w:color w:val="000000" w:themeColor="text1"/>
                <w:sz w:val="20"/>
              </w:rPr>
            </w:pPr>
          </w:p>
        </w:tc>
        <w:tc>
          <w:tcPr>
            <w:tcW w:w="1069" w:type="pct"/>
          </w:tcPr>
          <w:p w14:paraId="43A5481D" w14:textId="77777777" w:rsidR="0018546B" w:rsidRPr="00B14755" w:rsidRDefault="0018546B" w:rsidP="0018546B">
            <w:pPr>
              <w:rPr>
                <w:rFonts w:cs="Times New Roman"/>
                <w:color w:val="000000" w:themeColor="text1"/>
                <w:sz w:val="20"/>
              </w:rPr>
            </w:pPr>
            <w:r>
              <w:rPr>
                <w:rFonts w:cs="Times New Roman"/>
                <w:color w:val="000000" w:themeColor="text1"/>
                <w:sz w:val="20"/>
              </w:rPr>
              <w:t>Lori Werth</w:t>
            </w:r>
          </w:p>
        </w:tc>
        <w:tc>
          <w:tcPr>
            <w:tcW w:w="1207" w:type="pct"/>
          </w:tcPr>
          <w:p w14:paraId="36CC6158" w14:textId="77777777" w:rsidR="0018546B" w:rsidRDefault="0018546B" w:rsidP="0018546B">
            <w:pPr>
              <w:rPr>
                <w:rFonts w:cs="Times New Roman"/>
                <w:color w:val="000000" w:themeColor="text1"/>
                <w:sz w:val="20"/>
              </w:rPr>
            </w:pPr>
            <w:r>
              <w:rPr>
                <w:rFonts w:cs="Times New Roman"/>
                <w:color w:val="000000" w:themeColor="text1"/>
                <w:sz w:val="20"/>
              </w:rPr>
              <w:t>Professional Development</w:t>
            </w:r>
          </w:p>
          <w:p w14:paraId="59BF3A85" w14:textId="77777777" w:rsidR="0018546B" w:rsidRPr="00B14755" w:rsidRDefault="0018546B" w:rsidP="0018546B">
            <w:pPr>
              <w:rPr>
                <w:rFonts w:cs="Times New Roman"/>
                <w:color w:val="000000" w:themeColor="text1"/>
                <w:sz w:val="20"/>
              </w:rPr>
            </w:pPr>
            <w:r>
              <w:rPr>
                <w:rFonts w:cs="Times New Roman"/>
                <w:color w:val="000000" w:themeColor="text1"/>
                <w:sz w:val="20"/>
              </w:rPr>
              <w:t>Innovation &amp; Strategies</w:t>
            </w:r>
          </w:p>
        </w:tc>
        <w:tc>
          <w:tcPr>
            <w:tcW w:w="1400" w:type="pct"/>
          </w:tcPr>
          <w:p w14:paraId="1834DA15" w14:textId="77777777" w:rsidR="0018546B" w:rsidRPr="00B14755" w:rsidRDefault="0018546B" w:rsidP="0018546B">
            <w:pPr>
              <w:rPr>
                <w:rFonts w:cs="Times New Roman"/>
                <w:color w:val="000000" w:themeColor="text1"/>
                <w:sz w:val="20"/>
              </w:rPr>
            </w:pPr>
            <w:r>
              <w:rPr>
                <w:rFonts w:cs="Times New Roman"/>
                <w:color w:val="000000" w:themeColor="text1"/>
                <w:sz w:val="20"/>
              </w:rPr>
              <w:t>University of Pikeville</w:t>
            </w:r>
          </w:p>
        </w:tc>
        <w:tc>
          <w:tcPr>
            <w:tcW w:w="697" w:type="pct"/>
          </w:tcPr>
          <w:p w14:paraId="3E9F2255" w14:textId="77777777" w:rsidR="0018546B" w:rsidRPr="00B14755" w:rsidRDefault="0018546B" w:rsidP="0018546B">
            <w:pPr>
              <w:rPr>
                <w:rFonts w:cs="Times New Roman"/>
                <w:color w:val="000000" w:themeColor="text1"/>
                <w:sz w:val="20"/>
              </w:rPr>
            </w:pPr>
            <w:r>
              <w:rPr>
                <w:rFonts w:cs="Times New Roman"/>
                <w:color w:val="000000" w:themeColor="text1"/>
                <w:sz w:val="20"/>
              </w:rPr>
              <w:t>2022</w:t>
            </w:r>
          </w:p>
        </w:tc>
      </w:tr>
      <w:tr w:rsidR="0018546B" w:rsidRPr="00B14755" w14:paraId="5D85A926" w14:textId="77777777" w:rsidTr="0018546B">
        <w:tc>
          <w:tcPr>
            <w:tcW w:w="627" w:type="pct"/>
            <w:vMerge/>
          </w:tcPr>
          <w:p w14:paraId="45506E2E" w14:textId="77777777" w:rsidR="0018546B" w:rsidRPr="00B14755" w:rsidRDefault="0018546B" w:rsidP="0018546B">
            <w:pPr>
              <w:rPr>
                <w:rFonts w:cs="Times New Roman"/>
                <w:color w:val="000000" w:themeColor="text1"/>
                <w:sz w:val="20"/>
              </w:rPr>
            </w:pPr>
          </w:p>
        </w:tc>
        <w:tc>
          <w:tcPr>
            <w:tcW w:w="1069" w:type="pct"/>
          </w:tcPr>
          <w:p w14:paraId="399FAA10" w14:textId="77777777" w:rsidR="0018546B" w:rsidRPr="00B14755" w:rsidRDefault="0018546B" w:rsidP="0018546B">
            <w:pPr>
              <w:rPr>
                <w:rFonts w:cs="Times New Roman"/>
                <w:color w:val="000000" w:themeColor="text1"/>
                <w:sz w:val="20"/>
              </w:rPr>
            </w:pPr>
            <w:r>
              <w:rPr>
                <w:rFonts w:cs="Times New Roman"/>
                <w:color w:val="000000" w:themeColor="text1"/>
                <w:sz w:val="20"/>
              </w:rPr>
              <w:t>Michele Wheatly</w:t>
            </w:r>
          </w:p>
        </w:tc>
        <w:tc>
          <w:tcPr>
            <w:tcW w:w="1207" w:type="pct"/>
          </w:tcPr>
          <w:p w14:paraId="3D4BE900" w14:textId="77777777" w:rsidR="0018546B" w:rsidRPr="00B14755" w:rsidRDefault="0018546B" w:rsidP="0018546B">
            <w:pPr>
              <w:rPr>
                <w:rFonts w:cs="Times New Roman"/>
                <w:color w:val="000000" w:themeColor="text1"/>
                <w:sz w:val="20"/>
              </w:rPr>
            </w:pPr>
            <w:r>
              <w:rPr>
                <w:rFonts w:cs="Times New Roman"/>
                <w:color w:val="000000" w:themeColor="text1"/>
                <w:sz w:val="20"/>
              </w:rPr>
              <w:t>Membership &amp; Communications</w:t>
            </w:r>
          </w:p>
        </w:tc>
        <w:tc>
          <w:tcPr>
            <w:tcW w:w="1400" w:type="pct"/>
          </w:tcPr>
          <w:p w14:paraId="24367FE4" w14:textId="77777777" w:rsidR="0018546B" w:rsidRPr="00B14755" w:rsidRDefault="0018546B" w:rsidP="0018546B">
            <w:pPr>
              <w:rPr>
                <w:rFonts w:cs="Times New Roman"/>
                <w:color w:val="000000" w:themeColor="text1"/>
                <w:sz w:val="20"/>
              </w:rPr>
            </w:pPr>
            <w:r>
              <w:rPr>
                <w:rFonts w:cs="Times New Roman"/>
                <w:color w:val="000000" w:themeColor="text1"/>
                <w:sz w:val="20"/>
              </w:rPr>
              <w:t>Syracuse University</w:t>
            </w:r>
          </w:p>
        </w:tc>
        <w:tc>
          <w:tcPr>
            <w:tcW w:w="697" w:type="pct"/>
          </w:tcPr>
          <w:p w14:paraId="59D50DF7" w14:textId="77777777" w:rsidR="0018546B" w:rsidRPr="00B14755" w:rsidRDefault="0018546B" w:rsidP="0018546B">
            <w:pPr>
              <w:rPr>
                <w:rFonts w:cs="Times New Roman"/>
                <w:color w:val="000000" w:themeColor="text1"/>
                <w:sz w:val="20"/>
              </w:rPr>
            </w:pPr>
            <w:r>
              <w:rPr>
                <w:rFonts w:cs="Times New Roman"/>
                <w:color w:val="000000" w:themeColor="text1"/>
                <w:sz w:val="20"/>
              </w:rPr>
              <w:t>2022</w:t>
            </w:r>
          </w:p>
        </w:tc>
      </w:tr>
      <w:tr w:rsidR="0018546B" w:rsidRPr="00B14755" w14:paraId="2975D317" w14:textId="77777777" w:rsidTr="0018546B">
        <w:tc>
          <w:tcPr>
            <w:tcW w:w="627" w:type="pct"/>
            <w:vMerge/>
          </w:tcPr>
          <w:p w14:paraId="6BB710A3" w14:textId="77777777" w:rsidR="0018546B" w:rsidRPr="00B14755" w:rsidRDefault="0018546B" w:rsidP="0018546B">
            <w:pPr>
              <w:rPr>
                <w:rFonts w:cs="Times New Roman"/>
                <w:color w:val="000000" w:themeColor="text1"/>
                <w:sz w:val="20"/>
              </w:rPr>
            </w:pPr>
          </w:p>
        </w:tc>
        <w:tc>
          <w:tcPr>
            <w:tcW w:w="1069" w:type="pct"/>
          </w:tcPr>
          <w:p w14:paraId="69062464" w14:textId="77777777" w:rsidR="0018546B" w:rsidRPr="00B14755" w:rsidRDefault="0018546B" w:rsidP="0018546B">
            <w:pPr>
              <w:rPr>
                <w:rFonts w:cs="Times New Roman"/>
                <w:color w:val="000000" w:themeColor="text1"/>
                <w:sz w:val="20"/>
              </w:rPr>
            </w:pPr>
            <w:r w:rsidRPr="00B14755">
              <w:rPr>
                <w:rFonts w:cs="Times New Roman"/>
                <w:color w:val="000000" w:themeColor="text1"/>
                <w:sz w:val="20"/>
              </w:rPr>
              <w:t>Laura Woodworth-Ney</w:t>
            </w:r>
          </w:p>
        </w:tc>
        <w:tc>
          <w:tcPr>
            <w:tcW w:w="1207" w:type="pct"/>
          </w:tcPr>
          <w:p w14:paraId="2BAEEED0" w14:textId="77777777" w:rsidR="0018546B" w:rsidRPr="00B14755" w:rsidRDefault="0018546B" w:rsidP="0018546B">
            <w:pPr>
              <w:rPr>
                <w:rFonts w:cs="Times New Roman"/>
                <w:color w:val="000000" w:themeColor="text1"/>
                <w:sz w:val="20"/>
              </w:rPr>
            </w:pPr>
          </w:p>
        </w:tc>
        <w:tc>
          <w:tcPr>
            <w:tcW w:w="1400" w:type="pct"/>
          </w:tcPr>
          <w:p w14:paraId="710C7D46" w14:textId="77777777" w:rsidR="0018546B" w:rsidRPr="00B14755" w:rsidRDefault="0018546B" w:rsidP="0018546B">
            <w:pPr>
              <w:rPr>
                <w:rFonts w:cs="Times New Roman"/>
                <w:color w:val="000000" w:themeColor="text1"/>
                <w:sz w:val="20"/>
              </w:rPr>
            </w:pPr>
            <w:r>
              <w:rPr>
                <w:rFonts w:cs="Times New Roman"/>
                <w:color w:val="000000" w:themeColor="text1"/>
                <w:sz w:val="20"/>
              </w:rPr>
              <w:t>Idaho State University</w:t>
            </w:r>
          </w:p>
        </w:tc>
        <w:tc>
          <w:tcPr>
            <w:tcW w:w="697" w:type="pct"/>
          </w:tcPr>
          <w:p w14:paraId="072ECCDC" w14:textId="77777777" w:rsidR="0018546B" w:rsidRPr="00B14755" w:rsidRDefault="0018546B" w:rsidP="0018546B">
            <w:pPr>
              <w:rPr>
                <w:rFonts w:cs="Times New Roman"/>
                <w:color w:val="000000" w:themeColor="text1"/>
                <w:sz w:val="20"/>
              </w:rPr>
            </w:pPr>
            <w:r>
              <w:rPr>
                <w:rFonts w:cs="Times New Roman"/>
                <w:color w:val="000000" w:themeColor="text1"/>
                <w:sz w:val="20"/>
              </w:rPr>
              <w:t>2022</w:t>
            </w:r>
          </w:p>
        </w:tc>
      </w:tr>
    </w:tbl>
    <w:p w14:paraId="282FD18E" w14:textId="77777777" w:rsidR="004E1853" w:rsidRPr="007F0A98" w:rsidRDefault="004E1853" w:rsidP="004B1640">
      <w:pPr>
        <w:spacing w:after="120"/>
        <w:rPr>
          <w:rFonts w:cs="Times New Roman"/>
          <w:color w:val="000000" w:themeColor="text1"/>
          <w:sz w:val="20"/>
        </w:rPr>
      </w:pPr>
    </w:p>
    <w:sectPr w:rsidR="004E1853" w:rsidRPr="007F0A98" w:rsidSect="003F2C0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4408" w14:textId="77777777" w:rsidR="00182CBC" w:rsidRDefault="00182CBC" w:rsidP="00475C9F">
      <w:r>
        <w:separator/>
      </w:r>
    </w:p>
  </w:endnote>
  <w:endnote w:type="continuationSeparator" w:id="0">
    <w:p w14:paraId="5C1222A1" w14:textId="77777777" w:rsidR="00182CBC" w:rsidRDefault="00182CBC"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9608A" w14:textId="77777777" w:rsidR="00182CBC" w:rsidRDefault="00182CBC" w:rsidP="00475C9F">
      <w:r>
        <w:separator/>
      </w:r>
    </w:p>
  </w:footnote>
  <w:footnote w:type="continuationSeparator" w:id="0">
    <w:p w14:paraId="4AF9794D" w14:textId="77777777" w:rsidR="00182CBC" w:rsidRDefault="00182CBC"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21174"/>
    <w:multiLevelType w:val="hybridMultilevel"/>
    <w:tmpl w:val="A8B248B2"/>
    <w:lvl w:ilvl="0" w:tplc="9350D55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6506B44"/>
    <w:multiLevelType w:val="hybridMultilevel"/>
    <w:tmpl w:val="D23263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80D0BA1"/>
    <w:multiLevelType w:val="hybridMultilevel"/>
    <w:tmpl w:val="43F0C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B263A"/>
    <w:multiLevelType w:val="hybridMultilevel"/>
    <w:tmpl w:val="715EA5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D7679A5"/>
    <w:multiLevelType w:val="hybridMultilevel"/>
    <w:tmpl w:val="CD9ECA8A"/>
    <w:lvl w:ilvl="0" w:tplc="0409000F">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33C6C"/>
    <w:multiLevelType w:val="hybridMultilevel"/>
    <w:tmpl w:val="6B2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B2E6F"/>
    <w:multiLevelType w:val="hybridMultilevel"/>
    <w:tmpl w:val="13C492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48F6B6B"/>
    <w:multiLevelType w:val="hybridMultilevel"/>
    <w:tmpl w:val="CB12E8DE"/>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70B2342"/>
    <w:multiLevelType w:val="hybridMultilevel"/>
    <w:tmpl w:val="9036EB1A"/>
    <w:lvl w:ilvl="0" w:tplc="9350D55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0"/>
  </w:num>
  <w:num w:numId="6">
    <w:abstractNumId w:val="10"/>
  </w:num>
  <w:num w:numId="7">
    <w:abstractNumId w:val="8"/>
  </w:num>
  <w:num w:numId="8">
    <w:abstractNumId w:val="4"/>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60074"/>
    <w:rsid w:val="00073520"/>
    <w:rsid w:val="000771DF"/>
    <w:rsid w:val="00092EB0"/>
    <w:rsid w:val="000C7947"/>
    <w:rsid w:val="00105E5C"/>
    <w:rsid w:val="00133645"/>
    <w:rsid w:val="001502D8"/>
    <w:rsid w:val="00181A29"/>
    <w:rsid w:val="00182CBC"/>
    <w:rsid w:val="0018546B"/>
    <w:rsid w:val="00190374"/>
    <w:rsid w:val="001906DC"/>
    <w:rsid w:val="001A35ED"/>
    <w:rsid w:val="001B2206"/>
    <w:rsid w:val="001C1401"/>
    <w:rsid w:val="001E2E07"/>
    <w:rsid w:val="001E42D4"/>
    <w:rsid w:val="001F7134"/>
    <w:rsid w:val="002001A2"/>
    <w:rsid w:val="00202395"/>
    <w:rsid w:val="002240CD"/>
    <w:rsid w:val="00226B11"/>
    <w:rsid w:val="00227FD8"/>
    <w:rsid w:val="00230F61"/>
    <w:rsid w:val="002B6D4F"/>
    <w:rsid w:val="002F1C3D"/>
    <w:rsid w:val="003237EA"/>
    <w:rsid w:val="00324365"/>
    <w:rsid w:val="0033365F"/>
    <w:rsid w:val="0038725C"/>
    <w:rsid w:val="0039344E"/>
    <w:rsid w:val="003A0BB1"/>
    <w:rsid w:val="003C2C16"/>
    <w:rsid w:val="003C3443"/>
    <w:rsid w:val="003D083A"/>
    <w:rsid w:val="003E2900"/>
    <w:rsid w:val="003F2C01"/>
    <w:rsid w:val="003F75D3"/>
    <w:rsid w:val="004038E3"/>
    <w:rsid w:val="00404A5A"/>
    <w:rsid w:val="004059CA"/>
    <w:rsid w:val="004102E9"/>
    <w:rsid w:val="00424956"/>
    <w:rsid w:val="0042792F"/>
    <w:rsid w:val="0043048C"/>
    <w:rsid w:val="00461505"/>
    <w:rsid w:val="00475C9F"/>
    <w:rsid w:val="004771A4"/>
    <w:rsid w:val="0049777C"/>
    <w:rsid w:val="004B1640"/>
    <w:rsid w:val="004D0584"/>
    <w:rsid w:val="004E1853"/>
    <w:rsid w:val="00510B42"/>
    <w:rsid w:val="005170FC"/>
    <w:rsid w:val="0052766B"/>
    <w:rsid w:val="00530E4B"/>
    <w:rsid w:val="00564471"/>
    <w:rsid w:val="005672BD"/>
    <w:rsid w:val="0058134C"/>
    <w:rsid w:val="005A3916"/>
    <w:rsid w:val="005B0399"/>
    <w:rsid w:val="005B6643"/>
    <w:rsid w:val="005C72DE"/>
    <w:rsid w:val="005C7FB1"/>
    <w:rsid w:val="005F4646"/>
    <w:rsid w:val="006204C6"/>
    <w:rsid w:val="00645528"/>
    <w:rsid w:val="006624A1"/>
    <w:rsid w:val="00685818"/>
    <w:rsid w:val="006918FC"/>
    <w:rsid w:val="006922E7"/>
    <w:rsid w:val="006A0CD1"/>
    <w:rsid w:val="007205EE"/>
    <w:rsid w:val="007478A5"/>
    <w:rsid w:val="007779B3"/>
    <w:rsid w:val="00784965"/>
    <w:rsid w:val="007900A2"/>
    <w:rsid w:val="0079470B"/>
    <w:rsid w:val="007B61DD"/>
    <w:rsid w:val="007F0A98"/>
    <w:rsid w:val="00824ED7"/>
    <w:rsid w:val="00825676"/>
    <w:rsid w:val="008326EB"/>
    <w:rsid w:val="00854063"/>
    <w:rsid w:val="00865B60"/>
    <w:rsid w:val="008872F0"/>
    <w:rsid w:val="008C2AAD"/>
    <w:rsid w:val="008D566F"/>
    <w:rsid w:val="008F0DA7"/>
    <w:rsid w:val="0092745D"/>
    <w:rsid w:val="00941BF1"/>
    <w:rsid w:val="009552FF"/>
    <w:rsid w:val="00963D8A"/>
    <w:rsid w:val="00973C25"/>
    <w:rsid w:val="009B1F6D"/>
    <w:rsid w:val="009C678D"/>
    <w:rsid w:val="009D1049"/>
    <w:rsid w:val="00A03F01"/>
    <w:rsid w:val="00A16EF1"/>
    <w:rsid w:val="00A75A13"/>
    <w:rsid w:val="00A82BD3"/>
    <w:rsid w:val="00AB0D02"/>
    <w:rsid w:val="00AC5904"/>
    <w:rsid w:val="00AE441D"/>
    <w:rsid w:val="00B071AC"/>
    <w:rsid w:val="00B14755"/>
    <w:rsid w:val="00B26449"/>
    <w:rsid w:val="00B30817"/>
    <w:rsid w:val="00B50CFA"/>
    <w:rsid w:val="00B54244"/>
    <w:rsid w:val="00B636CB"/>
    <w:rsid w:val="00B745C0"/>
    <w:rsid w:val="00BD4928"/>
    <w:rsid w:val="00BD51D4"/>
    <w:rsid w:val="00BE6650"/>
    <w:rsid w:val="00C27F7C"/>
    <w:rsid w:val="00C66CA7"/>
    <w:rsid w:val="00C869D3"/>
    <w:rsid w:val="00CA2EDF"/>
    <w:rsid w:val="00CA4A5B"/>
    <w:rsid w:val="00CB569E"/>
    <w:rsid w:val="00CF2BA6"/>
    <w:rsid w:val="00D01B49"/>
    <w:rsid w:val="00D24C36"/>
    <w:rsid w:val="00D25887"/>
    <w:rsid w:val="00D63D88"/>
    <w:rsid w:val="00D95172"/>
    <w:rsid w:val="00DA52C3"/>
    <w:rsid w:val="00DC0596"/>
    <w:rsid w:val="00DC107A"/>
    <w:rsid w:val="00DC265B"/>
    <w:rsid w:val="00DC2F00"/>
    <w:rsid w:val="00DE2988"/>
    <w:rsid w:val="00DF7669"/>
    <w:rsid w:val="00E074B6"/>
    <w:rsid w:val="00E3743E"/>
    <w:rsid w:val="00E728C0"/>
    <w:rsid w:val="00E90FB7"/>
    <w:rsid w:val="00E9436F"/>
    <w:rsid w:val="00EB3F8C"/>
    <w:rsid w:val="00EE1C69"/>
    <w:rsid w:val="00EF5BEE"/>
    <w:rsid w:val="00EF6792"/>
    <w:rsid w:val="00F13C1A"/>
    <w:rsid w:val="00F1618B"/>
    <w:rsid w:val="00F31C09"/>
    <w:rsid w:val="00F4015B"/>
    <w:rsid w:val="00F405FF"/>
    <w:rsid w:val="00F42844"/>
    <w:rsid w:val="00F42AD7"/>
    <w:rsid w:val="00F576D3"/>
    <w:rsid w:val="00F928DE"/>
    <w:rsid w:val="00F947A3"/>
    <w:rsid w:val="00FA4D56"/>
    <w:rsid w:val="00FB1FA5"/>
    <w:rsid w:val="00FC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BD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441269998">
      <w:bodyDiv w:val="1"/>
      <w:marLeft w:val="0"/>
      <w:marRight w:val="0"/>
      <w:marTop w:val="0"/>
      <w:marBottom w:val="0"/>
      <w:divBdr>
        <w:top w:val="none" w:sz="0" w:space="0" w:color="auto"/>
        <w:left w:val="none" w:sz="0" w:space="0" w:color="auto"/>
        <w:bottom w:val="none" w:sz="0" w:space="0" w:color="auto"/>
        <w:right w:val="none" w:sz="0" w:space="0" w:color="auto"/>
      </w:divBdr>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1935701990">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07742741" TargetMode="External"/><Relationship Id="rId13" Type="http://schemas.openxmlformats.org/officeDocument/2006/relationships/hyperlink" Target="https://drive.google.com/drive/folders/1PNsNm6WY_eTFtT3H9Kzz2GwKDWPHAnmV?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rive.google.com/file/d/1XiWuN8pqDJmdT9Ola89Ntq9Wk3CBjYgp/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wT0ICesG0DvndQT9atMjHEgIC7yheKih/view?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file/d/14ZhpMfjmivizCAK0avulPeNF3YwI8pIB/view?usp=sharing" TargetMode="External"/><Relationship Id="rId4" Type="http://schemas.openxmlformats.org/officeDocument/2006/relationships/webSettings" Target="webSettings.xml"/><Relationship Id="rId9" Type="http://schemas.openxmlformats.org/officeDocument/2006/relationships/hyperlink" Target="https://drive.google.com/file/d/1TlnJf05YeDO2nmlgCYjO2Gyw9iGD4oXR/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3669</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13</cp:revision>
  <dcterms:created xsi:type="dcterms:W3CDTF">2019-09-04T15:13:00Z</dcterms:created>
  <dcterms:modified xsi:type="dcterms:W3CDTF">2019-09-20T14:09:00Z</dcterms:modified>
</cp:coreProperties>
</file>