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D81E8" w14:textId="27887591" w:rsidR="000342FE" w:rsidRPr="005423C2" w:rsidRDefault="00F22300" w:rsidP="005423C2">
      <w:pPr>
        <w:pStyle w:val="ListParagraph"/>
        <w:numPr>
          <w:ilvl w:val="4"/>
          <w:numId w:val="39"/>
        </w:numPr>
        <w:jc w:val="center"/>
        <w:rPr>
          <w:b/>
          <w:color w:val="2E75B5"/>
          <w:sz w:val="56"/>
          <w:szCs w:val="56"/>
        </w:rPr>
      </w:pPr>
      <w:r w:rsidRPr="005423C2">
        <w:rPr>
          <w:b/>
          <w:color w:val="2E75B5"/>
          <w:sz w:val="56"/>
          <w:szCs w:val="56"/>
        </w:rPr>
        <w:t>ACAO Board of Directors Meeting</w:t>
      </w:r>
      <w:r w:rsidR="006D72C3" w:rsidRPr="005423C2">
        <w:rPr>
          <w:b/>
          <w:color w:val="2E75B5"/>
          <w:sz w:val="56"/>
          <w:szCs w:val="56"/>
        </w:rPr>
        <w:t xml:space="preserve"> </w:t>
      </w:r>
      <w:r w:rsidR="006D72C3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2FAA2502" wp14:editId="2D5A8A88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1352550" cy="831850"/>
                <wp:effectExtent l="0" t="0" r="0" b="0"/>
                <wp:wrapSquare wrapText="bothSides" distT="0" distB="0" distL="0" distR="0"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EEA7A" w14:textId="77777777" w:rsidR="00A03F01" w:rsidRDefault="006D72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678A" wp14:editId="2BF7FCCA">
                                  <wp:extent cx="1062355" cy="731520"/>
                                  <wp:effectExtent l="0" t="0" r="444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 rev3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2355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AA2502" id="_x0000_t202" coordsize="21600,21600" o:spt="202" path="m,l,21600r21600,l21600,xe">
                <v:stroke joinstyle="miter"/>
                <v:path gradientshapeok="t" o:connecttype="rect"/>
              </v:shapetype>
              <v:shape id="Text Box 218" o:spid="_x0000_s1026" type="#_x0000_t202" style="position:absolute;left:0;text-align:left;margin-left:.75pt;margin-top:0;width:106.5pt;height:65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">
                <v:textbox>
                  <w:txbxContent>
                    <w:p w14:paraId="570EEA7A" w14:textId="77777777" w:rsidR="00A03F01" w:rsidRDefault="006D72C3">
                      <w:r>
                        <w:rPr>
                          <w:noProof/>
                        </w:rPr>
                        <w:drawing>
                          <wp:inline distT="0" distB="0" distL="0" distR="0" wp14:anchorId="4293678A" wp14:editId="2BF7FCCA">
                            <wp:extent cx="1062355" cy="731520"/>
                            <wp:effectExtent l="0" t="0" r="444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 rev3.jp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2355" cy="731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eading=h.gjdgxs" w:colFirst="0" w:colLast="0"/>
      <w:bookmarkEnd w:id="0"/>
      <w:r w:rsidR="005423C2" w:rsidRPr="005423C2">
        <w:rPr>
          <w:b/>
          <w:color w:val="2E75B5"/>
          <w:sz w:val="56"/>
          <w:szCs w:val="56"/>
        </w:rPr>
        <w:t>Minutes</w:t>
      </w:r>
    </w:p>
    <w:p w14:paraId="089D92BA" w14:textId="77777777" w:rsidR="001E4222" w:rsidRDefault="001E4222" w:rsidP="0062364E">
      <w:pPr>
        <w:spacing w:after="120"/>
        <w:rPr>
          <w:b/>
          <w:color w:val="000000"/>
        </w:rPr>
      </w:pPr>
    </w:p>
    <w:p w14:paraId="20129D33" w14:textId="77777777" w:rsidR="0062364E" w:rsidRDefault="000A2AEE" w:rsidP="0062364E">
      <w:pPr>
        <w:spacing w:after="120"/>
        <w:rPr>
          <w:color w:val="000000"/>
          <w:sz w:val="21"/>
          <w:szCs w:val="21"/>
        </w:rPr>
      </w:pPr>
      <w:r>
        <w:rPr>
          <w:b/>
          <w:color w:val="000000"/>
        </w:rPr>
        <w:t>February 3, 2021</w:t>
      </w:r>
      <w:r w:rsidR="006D72C3">
        <w:rPr>
          <w:b/>
          <w:color w:val="000000"/>
        </w:rPr>
        <w:t xml:space="preserve">: </w:t>
      </w:r>
      <w:hyperlink r:id="rId11" w:history="1">
        <w:r w:rsidR="001C1A35" w:rsidRPr="00BB67E4">
          <w:rPr>
            <w:rStyle w:val="Hyperlink"/>
            <w:sz w:val="21"/>
            <w:szCs w:val="21"/>
          </w:rPr>
          <w:t>https://us02web.zoom.us/j/89344611318?pwd=RndoT3RlN1lnMmxGZCtnalp4NUVDZz09</w:t>
        </w:r>
      </w:hyperlink>
    </w:p>
    <w:p w14:paraId="052566C7" w14:textId="77777777" w:rsidR="0017508A" w:rsidRDefault="00F22300">
      <w:pPr>
        <w:rPr>
          <w:color w:val="000000"/>
        </w:rPr>
      </w:pPr>
      <w:r>
        <w:rPr>
          <w:color w:val="000000"/>
        </w:rPr>
        <w:t>2-3 PM (Eastern)</w:t>
      </w:r>
    </w:p>
    <w:p w14:paraId="06E48B15" w14:textId="77777777" w:rsidR="0017508A" w:rsidRDefault="0017508A">
      <w:pPr>
        <w:rPr>
          <w:color w:val="000000"/>
        </w:rPr>
      </w:pPr>
    </w:p>
    <w:tbl>
      <w:tblPr>
        <w:tblStyle w:val="a"/>
        <w:tblW w:w="9900" w:type="dxa"/>
        <w:tblInd w:w="-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900"/>
        <w:gridCol w:w="1530"/>
        <w:gridCol w:w="990"/>
        <w:gridCol w:w="2250"/>
        <w:gridCol w:w="990"/>
      </w:tblGrid>
      <w:tr w:rsidR="0017508A" w14:paraId="60AFBC7C" w14:textId="77777777" w:rsidTr="00504E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8B84D3E" w14:textId="77777777" w:rsidR="0017508A" w:rsidRDefault="006D72C3">
            <w:pPr>
              <w:jc w:val="both"/>
            </w:pPr>
            <w:r>
              <w:t>Name</w:t>
            </w:r>
          </w:p>
        </w:tc>
        <w:tc>
          <w:tcPr>
            <w:tcW w:w="1980" w:type="dxa"/>
            <w:gridSpan w:val="2"/>
          </w:tcPr>
          <w:p w14:paraId="2178083C" w14:textId="6B755DCD" w:rsidR="0017508A" w:rsidRDefault="006D72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Attend</w:t>
            </w:r>
            <w:r w:rsidR="00654985">
              <w:t>ed</w:t>
            </w:r>
          </w:p>
        </w:tc>
        <w:tc>
          <w:tcPr>
            <w:tcW w:w="1530" w:type="dxa"/>
          </w:tcPr>
          <w:p w14:paraId="14E0AEEE" w14:textId="77777777" w:rsidR="0017508A" w:rsidRDefault="006D72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990" w:type="dxa"/>
          </w:tcPr>
          <w:p w14:paraId="0AA39EBB" w14:textId="77777777" w:rsidR="0017508A" w:rsidRDefault="006D72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Attend</w:t>
            </w:r>
          </w:p>
        </w:tc>
        <w:tc>
          <w:tcPr>
            <w:tcW w:w="2250" w:type="dxa"/>
          </w:tcPr>
          <w:p w14:paraId="420D1D3D" w14:textId="77777777" w:rsidR="0017508A" w:rsidRDefault="006D72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Invited Guests</w:t>
            </w:r>
          </w:p>
        </w:tc>
        <w:tc>
          <w:tcPr>
            <w:tcW w:w="990" w:type="dxa"/>
          </w:tcPr>
          <w:p w14:paraId="0C277492" w14:textId="77777777" w:rsidR="0017508A" w:rsidRDefault="006D72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Attend</w:t>
            </w:r>
          </w:p>
        </w:tc>
      </w:tr>
      <w:tr w:rsidR="0017508A" w14:paraId="7289D928" w14:textId="77777777" w:rsidTr="006549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0DECAC5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Mary Boyd</w:t>
            </w:r>
          </w:p>
        </w:tc>
        <w:tc>
          <w:tcPr>
            <w:tcW w:w="1080" w:type="dxa"/>
          </w:tcPr>
          <w:p w14:paraId="0E15CCB9" w14:textId="77777777" w:rsidR="0017508A" w:rsidRPr="00504E3C" w:rsidRDefault="0017508A" w:rsidP="00654985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755B90EC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Pam Stinson</w:t>
            </w:r>
          </w:p>
        </w:tc>
        <w:tc>
          <w:tcPr>
            <w:tcW w:w="990" w:type="dxa"/>
          </w:tcPr>
          <w:p w14:paraId="54D3A505" w14:textId="77777777" w:rsidR="0017508A" w:rsidRPr="00504E3C" w:rsidRDefault="0017508A" w:rsidP="00654985">
            <w:pPr>
              <w:pStyle w:val="ListParagraph"/>
              <w:numPr>
                <w:ilvl w:val="0"/>
                <w:numId w:val="4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566E9140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Junius Gonzales</w:t>
            </w:r>
          </w:p>
        </w:tc>
        <w:tc>
          <w:tcPr>
            <w:tcW w:w="990" w:type="dxa"/>
          </w:tcPr>
          <w:p w14:paraId="6AC71552" w14:textId="77777777" w:rsidR="0017508A" w:rsidRPr="00D0305E" w:rsidRDefault="0017508A" w:rsidP="00654985">
            <w:pPr>
              <w:pStyle w:val="ListParagraph"/>
              <w:numPr>
                <w:ilvl w:val="0"/>
                <w:numId w:val="4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76AD159A" w14:textId="77777777" w:rsidTr="00654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D5CC2CD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Gail Baker</w:t>
            </w:r>
          </w:p>
        </w:tc>
        <w:tc>
          <w:tcPr>
            <w:tcW w:w="1080" w:type="dxa"/>
          </w:tcPr>
          <w:p w14:paraId="5AAA0245" w14:textId="77777777" w:rsidR="0017508A" w:rsidRPr="00D0305E" w:rsidRDefault="0017508A" w:rsidP="00654985">
            <w:pPr>
              <w:pStyle w:val="ListParagraph"/>
              <w:numPr>
                <w:ilvl w:val="1"/>
                <w:numId w:val="4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4725FC10" w14:textId="77777777" w:rsidR="0017508A" w:rsidRDefault="006D72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Greg Ochoa</w:t>
            </w:r>
          </w:p>
        </w:tc>
        <w:tc>
          <w:tcPr>
            <w:tcW w:w="990" w:type="dxa"/>
          </w:tcPr>
          <w:p w14:paraId="1743DA57" w14:textId="77777777" w:rsidR="0017508A" w:rsidRPr="00D0305E" w:rsidRDefault="0017508A" w:rsidP="00654985">
            <w:pPr>
              <w:pStyle w:val="ListParagraph"/>
              <w:numPr>
                <w:ilvl w:val="0"/>
                <w:numId w:val="4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11BFDFF" w14:textId="77777777" w:rsidR="0017508A" w:rsidRDefault="006D72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John McCarthy</w:t>
            </w:r>
          </w:p>
        </w:tc>
        <w:tc>
          <w:tcPr>
            <w:tcW w:w="990" w:type="dxa"/>
          </w:tcPr>
          <w:p w14:paraId="49EBD091" w14:textId="77777777" w:rsidR="0017508A" w:rsidRPr="00D0305E" w:rsidRDefault="0017508A" w:rsidP="00654985">
            <w:pPr>
              <w:pStyle w:val="ListParagraph"/>
              <w:numPr>
                <w:ilvl w:val="1"/>
                <w:numId w:val="4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60385FEC" w14:textId="77777777" w:rsidTr="006549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922A75C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Kathy Johnson</w:t>
            </w:r>
          </w:p>
        </w:tc>
        <w:tc>
          <w:tcPr>
            <w:tcW w:w="1080" w:type="dxa"/>
          </w:tcPr>
          <w:p w14:paraId="717B5C58" w14:textId="77777777" w:rsidR="0017508A" w:rsidRPr="00504E3C" w:rsidRDefault="0017508A" w:rsidP="00654985">
            <w:pPr>
              <w:pStyle w:val="ListParagraph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249299B3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Peter Nwosu</w:t>
            </w:r>
          </w:p>
        </w:tc>
        <w:tc>
          <w:tcPr>
            <w:tcW w:w="990" w:type="dxa"/>
          </w:tcPr>
          <w:p w14:paraId="271F3A13" w14:textId="77777777" w:rsidR="0017508A" w:rsidRPr="00504E3C" w:rsidRDefault="0017508A" w:rsidP="00654985">
            <w:pPr>
              <w:pStyle w:val="ListParagraph"/>
              <w:numPr>
                <w:ilvl w:val="0"/>
                <w:numId w:val="4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7403C0C4" w14:textId="77777777" w:rsidR="0017508A" w:rsidRDefault="001750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4F07258D" w14:textId="77777777" w:rsidR="0017508A" w:rsidRPr="00D0305E" w:rsidRDefault="0017508A" w:rsidP="000A2AEE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469F648C" w14:textId="77777777" w:rsidTr="00654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DC4C86F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Beth Ingram</w:t>
            </w:r>
          </w:p>
        </w:tc>
        <w:tc>
          <w:tcPr>
            <w:tcW w:w="1080" w:type="dxa"/>
          </w:tcPr>
          <w:p w14:paraId="314A3326" w14:textId="77777777" w:rsidR="0017508A" w:rsidRPr="00504E3C" w:rsidRDefault="0017508A" w:rsidP="00654985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06991725" w14:textId="77777777" w:rsidR="0017508A" w:rsidRDefault="006D7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Patricia Salkin </w:t>
            </w:r>
          </w:p>
        </w:tc>
        <w:tc>
          <w:tcPr>
            <w:tcW w:w="990" w:type="dxa"/>
          </w:tcPr>
          <w:p w14:paraId="3A198DDB" w14:textId="77777777" w:rsidR="0017508A" w:rsidRPr="00504E3C" w:rsidRDefault="0017508A" w:rsidP="00654985">
            <w:pPr>
              <w:pStyle w:val="ListParagraph"/>
              <w:numPr>
                <w:ilvl w:val="0"/>
                <w:numId w:val="4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0163D2DE" w14:textId="77777777" w:rsidR="0017508A" w:rsidRDefault="00175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6D9D4CFC" w14:textId="77777777" w:rsidR="0017508A" w:rsidRDefault="00175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3D0ADB2D" w14:textId="77777777" w:rsidTr="006549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BE11DC2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Scott Newman</w:t>
            </w:r>
          </w:p>
        </w:tc>
        <w:tc>
          <w:tcPr>
            <w:tcW w:w="1080" w:type="dxa"/>
          </w:tcPr>
          <w:p w14:paraId="363F7F95" w14:textId="77777777" w:rsidR="0017508A" w:rsidRPr="00504E3C" w:rsidRDefault="0017508A" w:rsidP="00654985">
            <w:pPr>
              <w:pStyle w:val="ListParagraph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3D0E4461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Andrew Shean</w:t>
            </w:r>
          </w:p>
        </w:tc>
        <w:tc>
          <w:tcPr>
            <w:tcW w:w="990" w:type="dxa"/>
          </w:tcPr>
          <w:p w14:paraId="6762217E" w14:textId="77777777" w:rsidR="0017508A" w:rsidRPr="00D0305E" w:rsidRDefault="0017508A" w:rsidP="00654985">
            <w:pPr>
              <w:pStyle w:val="ListParagraph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3AABB9F6" w14:textId="77777777" w:rsidR="0017508A" w:rsidRDefault="001750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6909EE60" w14:textId="77777777" w:rsidR="0017508A" w:rsidRDefault="001750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288811E5" w14:textId="77777777" w:rsidTr="00654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4872250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Laura de Abruna</w:t>
            </w:r>
          </w:p>
        </w:tc>
        <w:tc>
          <w:tcPr>
            <w:tcW w:w="1080" w:type="dxa"/>
          </w:tcPr>
          <w:p w14:paraId="2F3C5684" w14:textId="77777777" w:rsidR="0017508A" w:rsidRPr="00504E3C" w:rsidRDefault="0017508A" w:rsidP="00654985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38CFDEAB" w14:textId="77777777" w:rsidR="0017508A" w:rsidRDefault="006D72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Constance St Germain</w:t>
            </w:r>
          </w:p>
        </w:tc>
        <w:tc>
          <w:tcPr>
            <w:tcW w:w="990" w:type="dxa"/>
          </w:tcPr>
          <w:p w14:paraId="199E225C" w14:textId="77777777" w:rsidR="0017508A" w:rsidRPr="00504E3C" w:rsidRDefault="0017508A" w:rsidP="00654985">
            <w:pPr>
              <w:pStyle w:val="ListParagraph"/>
              <w:numPr>
                <w:ilvl w:val="0"/>
                <w:numId w:val="4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6298EDE6" w14:textId="77777777" w:rsidR="0017508A" w:rsidRDefault="00175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1FEB7F87" w14:textId="77777777" w:rsidR="0017508A" w:rsidRDefault="00175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349C7023" w14:textId="77777777" w:rsidTr="006549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7234C58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b w:val="0"/>
                <w:color w:val="000000"/>
                <w:sz w:val="22"/>
                <w:szCs w:val="22"/>
              </w:rPr>
              <w:t>Michael Evans</w:t>
            </w:r>
          </w:p>
        </w:tc>
        <w:tc>
          <w:tcPr>
            <w:tcW w:w="1080" w:type="dxa"/>
          </w:tcPr>
          <w:p w14:paraId="703490C0" w14:textId="77777777" w:rsidR="0017508A" w:rsidRPr="00504E3C" w:rsidRDefault="0017508A" w:rsidP="00654985">
            <w:pPr>
              <w:pStyle w:val="ListParagraph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2BA20C37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Lori Werth</w:t>
            </w:r>
          </w:p>
        </w:tc>
        <w:tc>
          <w:tcPr>
            <w:tcW w:w="990" w:type="dxa"/>
          </w:tcPr>
          <w:p w14:paraId="02BB5434" w14:textId="77777777" w:rsidR="0017508A" w:rsidRPr="00D0305E" w:rsidRDefault="0017508A" w:rsidP="00654985">
            <w:pPr>
              <w:pStyle w:val="ListParagraph"/>
              <w:numPr>
                <w:ilvl w:val="0"/>
                <w:numId w:val="4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679A0789" w14:textId="77777777" w:rsidR="0017508A" w:rsidRDefault="001750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1B1FF8E7" w14:textId="77777777" w:rsidR="0017508A" w:rsidRDefault="0017508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3C3AF058" w14:textId="77777777" w:rsidTr="00654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086CDB9" w14:textId="77777777" w:rsidR="0017508A" w:rsidRDefault="006D72C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Connie Johnson</w:t>
            </w:r>
          </w:p>
        </w:tc>
        <w:tc>
          <w:tcPr>
            <w:tcW w:w="1080" w:type="dxa"/>
          </w:tcPr>
          <w:p w14:paraId="7E8F1855" w14:textId="77777777" w:rsidR="0017508A" w:rsidRPr="00504E3C" w:rsidRDefault="0017508A" w:rsidP="00654985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52A564E5" w14:textId="77777777" w:rsidR="0017508A" w:rsidRDefault="007B525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Michael Quillen</w:t>
            </w:r>
          </w:p>
        </w:tc>
        <w:tc>
          <w:tcPr>
            <w:tcW w:w="990" w:type="dxa"/>
          </w:tcPr>
          <w:p w14:paraId="2E1C9450" w14:textId="77777777" w:rsidR="0017508A" w:rsidRPr="00D0305E" w:rsidRDefault="0017508A" w:rsidP="00654985">
            <w:pPr>
              <w:pStyle w:val="ListParagraph"/>
              <w:numPr>
                <w:ilvl w:val="0"/>
                <w:numId w:val="4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197282DA" w14:textId="77777777" w:rsidR="0017508A" w:rsidRDefault="00175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5912AB1A" w14:textId="77777777" w:rsidR="0017508A" w:rsidRDefault="0017508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  <w:tr w:rsidR="0017508A" w14:paraId="74A19ABB" w14:textId="77777777" w:rsidTr="006549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C232906" w14:textId="77777777" w:rsidR="0017508A" w:rsidRPr="00790382" w:rsidRDefault="00790382">
            <w:pPr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Heather Coltman</w:t>
            </w:r>
          </w:p>
        </w:tc>
        <w:tc>
          <w:tcPr>
            <w:tcW w:w="1080" w:type="dxa"/>
          </w:tcPr>
          <w:p w14:paraId="2BE9A8D7" w14:textId="77777777" w:rsidR="0017508A" w:rsidRPr="00504E3C" w:rsidRDefault="0017508A" w:rsidP="00654985">
            <w:pPr>
              <w:pStyle w:val="ListParagraph"/>
              <w:numPr>
                <w:ilvl w:val="0"/>
                <w:numId w:val="4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gridSpan w:val="2"/>
          </w:tcPr>
          <w:p w14:paraId="3DFF1BE5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April Mason/Adv Cl</w:t>
            </w:r>
          </w:p>
        </w:tc>
        <w:tc>
          <w:tcPr>
            <w:tcW w:w="990" w:type="dxa"/>
          </w:tcPr>
          <w:p w14:paraId="7EDDE738" w14:textId="77777777" w:rsidR="0017508A" w:rsidRPr="00504E3C" w:rsidRDefault="0017508A" w:rsidP="00654985">
            <w:pPr>
              <w:pStyle w:val="ListParagraph"/>
              <w:numPr>
                <w:ilvl w:val="0"/>
                <w:numId w:val="4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1FC570B" w14:textId="77777777" w:rsidR="0017508A" w:rsidRDefault="006D7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Doreen Murner</w:t>
            </w:r>
          </w:p>
        </w:tc>
        <w:tc>
          <w:tcPr>
            <w:tcW w:w="990" w:type="dxa"/>
          </w:tcPr>
          <w:p w14:paraId="68A3F2AC" w14:textId="77777777" w:rsidR="0017508A" w:rsidRPr="00D0305E" w:rsidRDefault="0017508A" w:rsidP="00654985">
            <w:pPr>
              <w:pStyle w:val="ListParagraph"/>
              <w:numPr>
                <w:ilvl w:val="0"/>
                <w:numId w:val="4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</w:rPr>
            </w:pPr>
          </w:p>
        </w:tc>
      </w:tr>
    </w:tbl>
    <w:p w14:paraId="76B9E780" w14:textId="77777777" w:rsidR="0017508A" w:rsidRDefault="0017508A">
      <w:pPr>
        <w:rPr>
          <w:b/>
          <w:color w:val="000000"/>
          <w:sz w:val="32"/>
          <w:szCs w:val="32"/>
        </w:rPr>
      </w:pPr>
    </w:p>
    <w:p w14:paraId="54F3052C" w14:textId="77777777" w:rsidR="0017508A" w:rsidRPr="004C7428" w:rsidRDefault="006D72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Review and approval of Board Meeting minutes</w:t>
      </w:r>
      <w:r>
        <w:rPr>
          <w:sz w:val="22"/>
          <w:szCs w:val="22"/>
        </w:rPr>
        <w:t xml:space="preserve"> </w:t>
      </w:r>
      <w:r w:rsidR="003F4500">
        <w:rPr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M. Boyd  - Call for discussion/updates.</w:t>
      </w:r>
    </w:p>
    <w:p w14:paraId="0A1A4394" w14:textId="7E03215B" w:rsidR="00436819" w:rsidRDefault="00BD1252" w:rsidP="00436819">
      <w:pPr>
        <w:ind w:left="540"/>
        <w:rPr>
          <w:rStyle w:val="Hyperlink"/>
          <w:sz w:val="22"/>
          <w:szCs w:val="22"/>
        </w:rPr>
      </w:pPr>
      <w:hyperlink r:id="rId12" w:anchor="heading=h.gjdgxs" w:history="1">
        <w:r w:rsidR="000A2AEE" w:rsidRPr="007B525A">
          <w:rPr>
            <w:rStyle w:val="Hyperlink"/>
            <w:sz w:val="22"/>
            <w:szCs w:val="22"/>
          </w:rPr>
          <w:t xml:space="preserve">December </w:t>
        </w:r>
        <w:r w:rsidR="009F005A" w:rsidRPr="007B525A">
          <w:rPr>
            <w:rStyle w:val="Hyperlink"/>
            <w:sz w:val="22"/>
            <w:szCs w:val="22"/>
          </w:rPr>
          <w:t xml:space="preserve"> Board Minutes</w:t>
        </w:r>
        <w:r w:rsidR="007B525A" w:rsidRPr="007B525A">
          <w:rPr>
            <w:rStyle w:val="Hyperlink"/>
            <w:sz w:val="22"/>
            <w:szCs w:val="22"/>
          </w:rPr>
          <w:t xml:space="preserve"> here</w:t>
        </w:r>
      </w:hyperlink>
    </w:p>
    <w:p w14:paraId="592392B3" w14:textId="7319F17E" w:rsidR="00654985" w:rsidRPr="00654985" w:rsidRDefault="00654985" w:rsidP="00436819">
      <w:pPr>
        <w:ind w:left="540"/>
        <w:rPr>
          <w:rStyle w:val="Hyperlink"/>
          <w:i/>
          <w:iCs/>
          <w:color w:val="000000" w:themeColor="text1"/>
          <w:sz w:val="22"/>
          <w:szCs w:val="22"/>
          <w:u w:val="none"/>
        </w:rPr>
      </w:pPr>
      <w:r>
        <w:rPr>
          <w:rStyle w:val="Hyperlink"/>
          <w:i/>
          <w:iCs/>
          <w:color w:val="000000" w:themeColor="text1"/>
          <w:sz w:val="22"/>
          <w:szCs w:val="22"/>
          <w:u w:val="none"/>
        </w:rPr>
        <w:t xml:space="preserve">President Boyd called for updates or discussion, hearing none.  Motion to approve passes.  </w:t>
      </w:r>
    </w:p>
    <w:p w14:paraId="2C9F2908" w14:textId="77777777" w:rsidR="000A2AEE" w:rsidRDefault="006C2083" w:rsidP="000A2AEE">
      <w:pPr>
        <w:ind w:left="540"/>
        <w:rPr>
          <w:rStyle w:val="Hyperlink"/>
          <w:i/>
          <w:iCs/>
          <w:color w:val="auto"/>
          <w:u w:val="none"/>
        </w:rPr>
      </w:pPr>
      <w:r>
        <w:rPr>
          <w:rStyle w:val="Hyperlink"/>
          <w:i/>
          <w:iCs/>
          <w:u w:val="none"/>
        </w:rPr>
        <w:tab/>
      </w:r>
      <w:r>
        <w:rPr>
          <w:rStyle w:val="Hyperlink"/>
          <w:i/>
          <w:iCs/>
          <w:u w:val="none"/>
        </w:rPr>
        <w:tab/>
      </w:r>
    </w:p>
    <w:p w14:paraId="70F5EE72" w14:textId="77777777" w:rsidR="0017508A" w:rsidRPr="00A45EA3" w:rsidRDefault="006D72C3" w:rsidP="00A45EA3">
      <w:pPr>
        <w:pStyle w:val="ListParagraph"/>
        <w:numPr>
          <w:ilvl w:val="0"/>
          <w:numId w:val="1"/>
        </w:numPr>
        <w:rPr>
          <w:color w:val="000000"/>
          <w:sz w:val="22"/>
          <w:szCs w:val="22"/>
        </w:rPr>
      </w:pPr>
      <w:r w:rsidRPr="00A45EA3">
        <w:rPr>
          <w:color w:val="000000"/>
          <w:sz w:val="22"/>
          <w:szCs w:val="22"/>
        </w:rPr>
        <w:t>Committee Updates</w:t>
      </w:r>
    </w:p>
    <w:p w14:paraId="25C983C0" w14:textId="77777777" w:rsidR="0017508A" w:rsidRDefault="0017508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3ED02BCD" w14:textId="77777777" w:rsidR="005D51C4" w:rsidRPr="005D51C4" w:rsidRDefault="006D72C3" w:rsidP="000A2AE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Digital Learning Cmte – L. de Abruna</w:t>
      </w:r>
    </w:p>
    <w:p w14:paraId="1AB503B9" w14:textId="41F72515" w:rsidR="00091931" w:rsidRPr="00091931" w:rsidRDefault="005D51C4" w:rsidP="0009193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Marketing support for Tyton QAP </w:t>
      </w:r>
      <w:r w:rsidR="00646CF1">
        <w:rPr>
          <w:color w:val="000000"/>
          <w:sz w:val="22"/>
          <w:szCs w:val="22"/>
        </w:rPr>
        <w:t>soft launch</w:t>
      </w:r>
      <w:r w:rsidR="00091931">
        <w:rPr>
          <w:i/>
          <w:color w:val="000000"/>
          <w:sz w:val="22"/>
          <w:szCs w:val="22"/>
        </w:rPr>
        <w:t xml:space="preserve">: </w:t>
      </w:r>
      <w:r w:rsidR="00091931">
        <w:rPr>
          <w:i/>
          <w:iCs/>
          <w:color w:val="000000"/>
          <w:sz w:val="22"/>
          <w:szCs w:val="22"/>
        </w:rPr>
        <w:t>QAP + Quality Assessment Protocols.</w:t>
      </w:r>
    </w:p>
    <w:p w14:paraId="0EE8D847" w14:textId="786491D2" w:rsidR="00091931" w:rsidRPr="00091931" w:rsidRDefault="00091931" w:rsidP="00715EA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 w:rsidRPr="00091931">
        <w:rPr>
          <w:i/>
          <w:color w:val="000000"/>
          <w:sz w:val="22"/>
          <w:szCs w:val="22"/>
        </w:rPr>
        <w:t xml:space="preserve">de Abruna noted ACAO is a partner in the BMGF </w:t>
      </w:r>
      <w:r w:rsidRPr="00091931">
        <w:rPr>
          <w:i/>
          <w:iCs/>
          <w:color w:val="000000"/>
          <w:sz w:val="22"/>
          <w:szCs w:val="22"/>
        </w:rPr>
        <w:t xml:space="preserve">Every Learner Everywhere initiative along with 12 other partners, one of which is Tyton.  Tyton has created a </w:t>
      </w:r>
      <w:r w:rsidR="0038369A">
        <w:rPr>
          <w:i/>
          <w:iCs/>
          <w:color w:val="000000"/>
          <w:sz w:val="22"/>
          <w:szCs w:val="22"/>
        </w:rPr>
        <w:t xml:space="preserve">QAP </w:t>
      </w:r>
      <w:r w:rsidRPr="00091931">
        <w:rPr>
          <w:i/>
          <w:iCs/>
          <w:color w:val="000000"/>
          <w:sz w:val="22"/>
          <w:szCs w:val="22"/>
        </w:rPr>
        <w:t xml:space="preserve">discovery tool for faculty and administrators to find the best options for adaptive learning </w:t>
      </w:r>
      <w:r w:rsidR="00646CF1" w:rsidRPr="00091931">
        <w:rPr>
          <w:i/>
          <w:iCs/>
          <w:color w:val="000000"/>
          <w:sz w:val="22"/>
          <w:szCs w:val="22"/>
        </w:rPr>
        <w:t>courseware</w:t>
      </w:r>
      <w:r w:rsidRPr="00091931">
        <w:rPr>
          <w:i/>
          <w:iCs/>
          <w:color w:val="000000"/>
          <w:sz w:val="22"/>
          <w:szCs w:val="22"/>
        </w:rPr>
        <w:t xml:space="preserve">.  Tyton would like ACAO to push marketing access to the tool via our network and post on our web site resources pages. </w:t>
      </w:r>
      <w:r>
        <w:rPr>
          <w:i/>
          <w:iCs/>
          <w:color w:val="000000"/>
          <w:sz w:val="22"/>
          <w:szCs w:val="22"/>
        </w:rPr>
        <w:t xml:space="preserve">Board agreed to the marketing. </w:t>
      </w:r>
      <w:r w:rsidR="0038369A">
        <w:rPr>
          <w:i/>
          <w:iCs/>
          <w:color w:val="000000"/>
          <w:sz w:val="22"/>
          <w:szCs w:val="22"/>
        </w:rPr>
        <w:t>QAP is a free resource.</w:t>
      </w:r>
    </w:p>
    <w:p w14:paraId="4D4524D9" w14:textId="794F28D4" w:rsidR="00091931" w:rsidRPr="00091931" w:rsidRDefault="00091931" w:rsidP="00715EA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C. Johnson &amp; L. de Abruna will be presenting Leading Innovations on College Campuses at the ACE Meeting this March.  It is same presentation that was cancelled last </w:t>
      </w:r>
      <w:r w:rsidR="00646CF1">
        <w:rPr>
          <w:i/>
          <w:iCs/>
          <w:color w:val="000000"/>
          <w:sz w:val="22"/>
          <w:szCs w:val="22"/>
        </w:rPr>
        <w:t>yr.</w:t>
      </w:r>
      <w:r>
        <w:rPr>
          <w:i/>
          <w:iCs/>
          <w:color w:val="000000"/>
          <w:sz w:val="22"/>
          <w:szCs w:val="22"/>
        </w:rPr>
        <w:t xml:space="preserve"> due to the pandemic.</w:t>
      </w:r>
    </w:p>
    <w:p w14:paraId="29C9BDA3" w14:textId="77777777" w:rsidR="00091931" w:rsidRPr="00091931" w:rsidRDefault="00091931" w:rsidP="00715EA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de Abruna presented to the Advisory Council the DF project and how the Advisory Council might participate in the future. </w:t>
      </w:r>
    </w:p>
    <w:p w14:paraId="05AA542E" w14:textId="46A101AA" w:rsidR="00770654" w:rsidRPr="00091931" w:rsidRDefault="00091931" w:rsidP="00BD1252">
      <w:pPr>
        <w:pBdr>
          <w:top w:val="nil"/>
          <w:left w:val="nil"/>
          <w:bottom w:val="nil"/>
          <w:right w:val="nil"/>
          <w:between w:val="nil"/>
        </w:pBdr>
        <w:ind w:left="1980"/>
        <w:rPr>
          <w:i/>
          <w:color w:val="000000"/>
          <w:sz w:val="22"/>
          <w:szCs w:val="22"/>
        </w:rPr>
      </w:pPr>
      <w:r w:rsidRPr="00091931">
        <w:rPr>
          <w:i/>
          <w:iCs/>
          <w:color w:val="000000"/>
          <w:sz w:val="22"/>
          <w:szCs w:val="22"/>
        </w:rPr>
        <w:t xml:space="preserve"> </w:t>
      </w:r>
    </w:p>
    <w:p w14:paraId="726C2759" w14:textId="77777777" w:rsidR="0017508A" w:rsidRPr="007E41EE" w:rsidRDefault="006D72C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</w:t>
      </w:r>
      <w:r w:rsidRPr="00B75CCD">
        <w:rPr>
          <w:color w:val="000000"/>
          <w:sz w:val="22"/>
          <w:szCs w:val="22"/>
        </w:rPr>
        <w:t xml:space="preserve">ofessional Development – </w:t>
      </w:r>
      <w:r w:rsidR="00385E82" w:rsidRPr="00B75CCD">
        <w:rPr>
          <w:color w:val="000000"/>
          <w:sz w:val="22"/>
          <w:szCs w:val="22"/>
        </w:rPr>
        <w:t>S. Newman</w:t>
      </w:r>
    </w:p>
    <w:p w14:paraId="3A2E7BD7" w14:textId="315E51C9" w:rsidR="007E41EE" w:rsidRDefault="00404535" w:rsidP="00404535">
      <w:pPr>
        <w:pBdr>
          <w:top w:val="nil"/>
          <w:left w:val="nil"/>
          <w:bottom w:val="nil"/>
          <w:right w:val="nil"/>
          <w:between w:val="nil"/>
        </w:pBdr>
        <w:ind w:left="144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January Town Hall was well attended and well received.  </w:t>
      </w:r>
    </w:p>
    <w:p w14:paraId="0A746929" w14:textId="641EDC67" w:rsidR="00BD1252" w:rsidRDefault="00BD1252" w:rsidP="00404535">
      <w:pPr>
        <w:pBdr>
          <w:top w:val="nil"/>
          <w:left w:val="nil"/>
          <w:bottom w:val="nil"/>
          <w:right w:val="nil"/>
          <w:between w:val="nil"/>
        </w:pBdr>
        <w:ind w:left="1440"/>
        <w:rPr>
          <w:i/>
          <w:iCs/>
          <w:color w:val="000000"/>
          <w:sz w:val="22"/>
          <w:szCs w:val="22"/>
        </w:rPr>
      </w:pPr>
      <w:hyperlink r:id="rId13" w:history="1">
        <w:r w:rsidRPr="00BD1252">
          <w:rPr>
            <w:rStyle w:val="Hyperlink"/>
            <w:i/>
            <w:iCs/>
            <w:sz w:val="22"/>
            <w:szCs w:val="22"/>
          </w:rPr>
          <w:t>Click Here</w:t>
        </w:r>
        <w:r w:rsidRPr="00BD1252">
          <w:rPr>
            <w:rStyle w:val="Hyperlink"/>
            <w:i/>
            <w:iCs/>
            <w:sz w:val="22"/>
            <w:szCs w:val="22"/>
          </w:rPr>
          <w:t xml:space="preserve"> </w:t>
        </w:r>
        <w:r w:rsidRPr="00BD1252">
          <w:rPr>
            <w:rStyle w:val="Hyperlink"/>
            <w:i/>
            <w:iCs/>
            <w:sz w:val="22"/>
            <w:szCs w:val="22"/>
          </w:rPr>
          <w:t>for Video</w:t>
        </w:r>
      </w:hyperlink>
    </w:p>
    <w:p w14:paraId="414E40CF" w14:textId="77777777" w:rsidR="00404535" w:rsidRPr="00404535" w:rsidRDefault="00404535" w:rsidP="00404535">
      <w:pPr>
        <w:pBdr>
          <w:top w:val="nil"/>
          <w:left w:val="nil"/>
          <w:bottom w:val="nil"/>
          <w:right w:val="nil"/>
          <w:between w:val="nil"/>
        </w:pBdr>
        <w:ind w:left="1440"/>
        <w:rPr>
          <w:i/>
          <w:iCs/>
          <w:color w:val="000000"/>
          <w:sz w:val="22"/>
          <w:szCs w:val="22"/>
        </w:rPr>
      </w:pPr>
    </w:p>
    <w:p w14:paraId="6F4CD69E" w14:textId="06D9EDBE" w:rsidR="007E41EE" w:rsidRPr="00091931" w:rsidRDefault="007E41EE" w:rsidP="007E41EE">
      <w:pPr>
        <w:shd w:val="clear" w:color="auto" w:fill="FFFFFF"/>
        <w:ind w:left="1440"/>
        <w:rPr>
          <w:rFonts w:eastAsia="Times New Roman"/>
          <w:i/>
          <w:iCs/>
          <w:color w:val="000000"/>
          <w:sz w:val="22"/>
          <w:szCs w:val="22"/>
        </w:rPr>
      </w:pPr>
      <w:r w:rsidRPr="007E41EE">
        <w:rPr>
          <w:rFonts w:eastAsia="Times New Roman"/>
          <w:b/>
          <w:bCs/>
          <w:color w:val="000000"/>
          <w:sz w:val="22"/>
          <w:szCs w:val="22"/>
        </w:rPr>
        <w:t>February 2021</w:t>
      </w:r>
      <w:r w:rsidRPr="007E41EE">
        <w:rPr>
          <w:rFonts w:eastAsia="Times New Roman"/>
          <w:color w:val="000000"/>
          <w:sz w:val="22"/>
          <w:szCs w:val="22"/>
        </w:rPr>
        <w:t> – Health &amp; Wellness of Provosts (M. Boyd &amp; H. Coltman)</w:t>
      </w:r>
      <w:r w:rsidR="0049560A">
        <w:rPr>
          <w:rFonts w:eastAsia="Times New Roman"/>
          <w:color w:val="000000"/>
          <w:sz w:val="22"/>
          <w:szCs w:val="22"/>
        </w:rPr>
        <w:t>. Confirm date Feb 16 or 23).</w:t>
      </w:r>
      <w:r w:rsidR="00091931">
        <w:rPr>
          <w:rFonts w:eastAsia="Times New Roman"/>
          <w:color w:val="000000"/>
          <w:sz w:val="22"/>
          <w:szCs w:val="22"/>
        </w:rPr>
        <w:t xml:space="preserve">  </w:t>
      </w:r>
      <w:r w:rsidR="00091931">
        <w:rPr>
          <w:rFonts w:eastAsia="Times New Roman"/>
          <w:i/>
          <w:iCs/>
          <w:color w:val="000000"/>
          <w:sz w:val="22"/>
          <w:szCs w:val="22"/>
        </w:rPr>
        <w:t>Date confirmed: February 23, 2021 @ 1pm ET</w:t>
      </w:r>
    </w:p>
    <w:p w14:paraId="71D265C1" w14:textId="71830EE8" w:rsidR="007E41EE" w:rsidRPr="00091931" w:rsidRDefault="007E41EE" w:rsidP="007E41EE">
      <w:pPr>
        <w:shd w:val="clear" w:color="auto" w:fill="FFFFFF"/>
        <w:ind w:left="1440"/>
        <w:rPr>
          <w:rFonts w:eastAsia="Times New Roman"/>
          <w:i/>
          <w:iCs/>
          <w:color w:val="000000"/>
          <w:sz w:val="22"/>
          <w:szCs w:val="22"/>
        </w:rPr>
      </w:pPr>
      <w:r w:rsidRPr="007E41EE">
        <w:rPr>
          <w:rFonts w:eastAsia="Times New Roman"/>
          <w:b/>
          <w:bCs/>
          <w:color w:val="000000"/>
          <w:sz w:val="22"/>
          <w:szCs w:val="22"/>
        </w:rPr>
        <w:t>March 2021</w:t>
      </w:r>
      <w:r w:rsidRPr="007E41EE">
        <w:rPr>
          <w:rFonts w:eastAsia="Times New Roman"/>
          <w:color w:val="000000"/>
          <w:sz w:val="22"/>
          <w:szCs w:val="22"/>
        </w:rPr>
        <w:t> – Organizational Resilience: Leadership Lessons from COVID-19 (L. Werth and S. Newman).</w:t>
      </w:r>
      <w:r w:rsidR="0049560A">
        <w:rPr>
          <w:rFonts w:eastAsia="Times New Roman"/>
          <w:color w:val="000000"/>
          <w:sz w:val="22"/>
          <w:szCs w:val="22"/>
        </w:rPr>
        <w:t xml:space="preserve">  Confirm date</w:t>
      </w:r>
      <w:r w:rsidR="00F310BE">
        <w:rPr>
          <w:rFonts w:eastAsia="Times New Roman"/>
          <w:color w:val="000000"/>
          <w:sz w:val="22"/>
          <w:szCs w:val="22"/>
        </w:rPr>
        <w:t xml:space="preserve"> March 2, 9 or 16</w:t>
      </w:r>
      <w:r w:rsidR="00091931">
        <w:rPr>
          <w:rFonts w:eastAsia="Times New Roman"/>
          <w:color w:val="000000"/>
          <w:sz w:val="22"/>
          <w:szCs w:val="22"/>
        </w:rPr>
        <w:t xml:space="preserve"> – </w:t>
      </w:r>
      <w:r w:rsidR="00091931">
        <w:rPr>
          <w:rFonts w:eastAsia="Times New Roman"/>
          <w:i/>
          <w:iCs/>
          <w:color w:val="000000"/>
          <w:sz w:val="22"/>
          <w:szCs w:val="22"/>
        </w:rPr>
        <w:t>Date confirmed March 2, 2021 @ 1pm ET</w:t>
      </w:r>
      <w:r w:rsidR="000E5102">
        <w:rPr>
          <w:rFonts w:eastAsia="Times New Roman"/>
          <w:i/>
          <w:iCs/>
          <w:color w:val="000000"/>
          <w:sz w:val="22"/>
          <w:szCs w:val="22"/>
        </w:rPr>
        <w:t xml:space="preserve">.  Pam Stinson committed to facilitate.  This Town Hall will be similar to the presentation for the ACE Meeting.  </w:t>
      </w:r>
    </w:p>
    <w:p w14:paraId="2F968EC8" w14:textId="77777777" w:rsidR="007E41EE" w:rsidRPr="007E41EE" w:rsidRDefault="007E41EE" w:rsidP="007E41EE">
      <w:pPr>
        <w:shd w:val="clear" w:color="auto" w:fill="FFFFFF"/>
        <w:ind w:left="1440"/>
        <w:rPr>
          <w:rFonts w:eastAsia="Times New Roman"/>
          <w:color w:val="000000"/>
          <w:sz w:val="22"/>
          <w:szCs w:val="22"/>
        </w:rPr>
      </w:pPr>
      <w:r w:rsidRPr="007E41EE">
        <w:rPr>
          <w:rFonts w:eastAsia="Times New Roman"/>
          <w:color w:val="000000"/>
          <w:sz w:val="22"/>
          <w:szCs w:val="22"/>
        </w:rPr>
        <w:lastRenderedPageBreak/>
        <w:t> </w:t>
      </w:r>
    </w:p>
    <w:p w14:paraId="3DF05743" w14:textId="77777777" w:rsidR="007E41EE" w:rsidRPr="007E41EE" w:rsidRDefault="007E41EE" w:rsidP="007E41EE">
      <w:pPr>
        <w:shd w:val="clear" w:color="auto" w:fill="FFFFFF"/>
        <w:ind w:left="1440"/>
        <w:rPr>
          <w:rFonts w:eastAsia="Times New Roman"/>
          <w:color w:val="000000"/>
          <w:sz w:val="22"/>
          <w:szCs w:val="22"/>
        </w:rPr>
      </w:pPr>
      <w:r w:rsidRPr="007E41EE">
        <w:rPr>
          <w:rFonts w:eastAsia="Times New Roman"/>
          <w:b/>
          <w:bCs/>
          <w:color w:val="000000"/>
          <w:sz w:val="22"/>
          <w:szCs w:val="22"/>
        </w:rPr>
        <w:t>Potential Town Hall Topics for 2021</w:t>
      </w:r>
      <w:r w:rsidRPr="007E41EE">
        <w:rPr>
          <w:rFonts w:eastAsia="Times New Roman"/>
          <w:color w:val="000000"/>
          <w:sz w:val="22"/>
          <w:szCs w:val="22"/>
        </w:rPr>
        <w:t> (tabled from December)</w:t>
      </w:r>
    </w:p>
    <w:p w14:paraId="48507F8E" w14:textId="352A3DB5" w:rsidR="007E41EE" w:rsidRPr="00091931" w:rsidRDefault="007E41EE" w:rsidP="007E41EE">
      <w:pPr>
        <w:shd w:val="clear" w:color="auto" w:fill="FFFFFF"/>
        <w:ind w:left="1800" w:hanging="360"/>
        <w:rPr>
          <w:rFonts w:eastAsia="Times New Roman"/>
          <w:i/>
          <w:iCs/>
          <w:color w:val="000000"/>
        </w:rPr>
      </w:pPr>
      <w:r w:rsidRPr="007E41EE">
        <w:rPr>
          <w:rFonts w:ascii="Courier New" w:eastAsia="Times New Roman" w:hAnsi="Courier New" w:cs="Courier New"/>
          <w:color w:val="000000"/>
          <w:sz w:val="22"/>
          <w:szCs w:val="22"/>
        </w:rPr>
        <w:t>o</w:t>
      </w:r>
      <w:r w:rsidRPr="007E41EE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7E41EE">
        <w:rPr>
          <w:rFonts w:eastAsia="Times New Roman"/>
          <w:color w:val="000000"/>
          <w:sz w:val="22"/>
          <w:szCs w:val="22"/>
        </w:rPr>
        <w:t>CAO Relationship Dynamics</w:t>
      </w:r>
      <w:r w:rsidR="00091931">
        <w:rPr>
          <w:rFonts w:eastAsia="Times New Roman"/>
          <w:color w:val="000000"/>
          <w:sz w:val="22"/>
          <w:szCs w:val="22"/>
        </w:rPr>
        <w:t xml:space="preserve"> – </w:t>
      </w:r>
      <w:r w:rsidR="00091931">
        <w:rPr>
          <w:rFonts w:eastAsia="Times New Roman"/>
          <w:i/>
          <w:iCs/>
          <w:color w:val="000000"/>
          <w:sz w:val="22"/>
          <w:szCs w:val="22"/>
        </w:rPr>
        <w:t xml:space="preserve">April Town Hall.  </w:t>
      </w:r>
      <w:r w:rsidR="00404535">
        <w:rPr>
          <w:rFonts w:eastAsia="Times New Roman"/>
          <w:i/>
          <w:iCs/>
          <w:color w:val="000000"/>
          <w:sz w:val="22"/>
          <w:szCs w:val="22"/>
        </w:rPr>
        <w:t>Board agreed great topic. de Abruna volunteered to help.  Suggestion for outside facilitator, George Mahaffy.  ProD will coordinate.</w:t>
      </w:r>
    </w:p>
    <w:p w14:paraId="533A38BC" w14:textId="7C7F43A4" w:rsidR="007E41EE" w:rsidRDefault="007E41EE" w:rsidP="007E41EE">
      <w:pPr>
        <w:shd w:val="clear" w:color="auto" w:fill="FFFFFF"/>
        <w:ind w:left="1800" w:hanging="360"/>
        <w:rPr>
          <w:rFonts w:eastAsia="Times New Roman"/>
          <w:i/>
          <w:iCs/>
          <w:color w:val="000000"/>
          <w:sz w:val="22"/>
          <w:szCs w:val="22"/>
        </w:rPr>
      </w:pPr>
      <w:r w:rsidRPr="007E41EE">
        <w:rPr>
          <w:rFonts w:ascii="Courier New" w:eastAsia="Times New Roman" w:hAnsi="Courier New" w:cs="Courier New"/>
          <w:color w:val="000000"/>
          <w:sz w:val="22"/>
          <w:szCs w:val="22"/>
        </w:rPr>
        <w:t>o</w:t>
      </w:r>
      <w:r w:rsidRPr="007E41EE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7E41EE">
        <w:rPr>
          <w:rFonts w:eastAsia="Times New Roman"/>
          <w:color w:val="000000"/>
          <w:sz w:val="22"/>
          <w:szCs w:val="22"/>
        </w:rPr>
        <w:t>HS Class of 2021: Learner Expectations &amp; Abilities</w:t>
      </w:r>
      <w:r w:rsidR="00091931">
        <w:rPr>
          <w:rFonts w:eastAsia="Times New Roman"/>
          <w:color w:val="000000"/>
          <w:sz w:val="22"/>
          <w:szCs w:val="22"/>
        </w:rPr>
        <w:t xml:space="preserve"> – </w:t>
      </w:r>
      <w:r w:rsidR="00091931">
        <w:rPr>
          <w:rFonts w:eastAsia="Times New Roman"/>
          <w:i/>
          <w:iCs/>
          <w:color w:val="000000"/>
          <w:sz w:val="22"/>
          <w:szCs w:val="22"/>
        </w:rPr>
        <w:t>Suggestion to move to Q3 or Q4 town hall.</w:t>
      </w:r>
      <w:r w:rsidR="00404535">
        <w:rPr>
          <w:rFonts w:eastAsia="Times New Roman"/>
          <w:i/>
          <w:iCs/>
          <w:color w:val="000000"/>
          <w:sz w:val="22"/>
          <w:szCs w:val="22"/>
        </w:rPr>
        <w:t xml:space="preserve"> A. Shean – preparing for the next generation of learners could be a more global approach to the topic…could be 1 yr, 2 yr, 3 yr timeframes.</w:t>
      </w:r>
    </w:p>
    <w:p w14:paraId="479E1FC8" w14:textId="77777777" w:rsidR="00404535" w:rsidRPr="00091931" w:rsidRDefault="00404535" w:rsidP="00404535">
      <w:pPr>
        <w:shd w:val="clear" w:color="auto" w:fill="FFFFFF"/>
        <w:rPr>
          <w:rFonts w:eastAsia="Times New Roman"/>
          <w:i/>
          <w:iCs/>
          <w:color w:val="000000"/>
        </w:rPr>
      </w:pPr>
    </w:p>
    <w:p w14:paraId="7B9F6F71" w14:textId="3C8239A3" w:rsidR="007E41EE" w:rsidRDefault="007E41EE" w:rsidP="007E41EE">
      <w:pPr>
        <w:shd w:val="clear" w:color="auto" w:fill="FFFFFF"/>
        <w:ind w:left="1800" w:hanging="360"/>
        <w:rPr>
          <w:rFonts w:eastAsia="Times New Roman"/>
          <w:color w:val="000000"/>
          <w:sz w:val="22"/>
          <w:szCs w:val="22"/>
        </w:rPr>
      </w:pPr>
      <w:r w:rsidRPr="007E41EE">
        <w:rPr>
          <w:rFonts w:ascii="Courier New" w:eastAsia="Times New Roman" w:hAnsi="Courier New" w:cs="Courier New"/>
          <w:color w:val="000000"/>
          <w:sz w:val="22"/>
          <w:szCs w:val="22"/>
        </w:rPr>
        <w:t>o</w:t>
      </w:r>
      <w:r w:rsidRPr="007E41EE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7E41EE">
        <w:rPr>
          <w:rFonts w:eastAsia="Times New Roman"/>
          <w:color w:val="000000"/>
          <w:sz w:val="22"/>
          <w:szCs w:val="22"/>
        </w:rPr>
        <w:t>Leveraging Technology to Better Serve Historically Marginalized Populations</w:t>
      </w:r>
      <w:r w:rsidR="00404535">
        <w:rPr>
          <w:rFonts w:eastAsia="Times New Roman"/>
          <w:color w:val="000000"/>
          <w:sz w:val="22"/>
          <w:szCs w:val="22"/>
        </w:rPr>
        <w:t>:</w:t>
      </w:r>
    </w:p>
    <w:p w14:paraId="6AEA0019" w14:textId="494DE1F0" w:rsidR="00404535" w:rsidRPr="00404535" w:rsidRDefault="00404535" w:rsidP="007E41EE">
      <w:pPr>
        <w:shd w:val="clear" w:color="auto" w:fill="FFFFFF"/>
        <w:ind w:left="1800" w:hanging="360"/>
        <w:rPr>
          <w:rFonts w:eastAsia="Times New Roman"/>
          <w:i/>
          <w:iCs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i/>
          <w:iCs/>
          <w:color w:val="000000"/>
          <w:sz w:val="22"/>
          <w:szCs w:val="22"/>
        </w:rPr>
        <w:t>C. Johnson &amp; de Abruna will see if someone from ELE could facilitate this topic.  Looking at both access to technology as well as leveraging technology to lessen the equity gap.</w:t>
      </w:r>
    </w:p>
    <w:p w14:paraId="2E833884" w14:textId="77777777" w:rsidR="007E41EE" w:rsidRPr="007E41EE" w:rsidRDefault="007E41EE" w:rsidP="000F260A">
      <w:pPr>
        <w:shd w:val="clear" w:color="auto" w:fill="FFFFFF"/>
        <w:rPr>
          <w:rFonts w:eastAsia="Times New Roman"/>
          <w:color w:val="000000"/>
          <w:sz w:val="22"/>
          <w:szCs w:val="22"/>
        </w:rPr>
      </w:pPr>
      <w:r w:rsidRPr="007E41EE">
        <w:rPr>
          <w:rFonts w:eastAsia="Times New Roman"/>
          <w:b/>
          <w:bCs/>
          <w:color w:val="000000"/>
          <w:sz w:val="22"/>
          <w:szCs w:val="22"/>
        </w:rPr>
        <w:t> </w:t>
      </w:r>
    </w:p>
    <w:p w14:paraId="7B1BDA2B" w14:textId="77777777" w:rsidR="007E41EE" w:rsidRPr="007E41EE" w:rsidRDefault="007E41EE" w:rsidP="007E41EE">
      <w:pPr>
        <w:shd w:val="clear" w:color="auto" w:fill="FFFFFF"/>
        <w:ind w:left="1440"/>
        <w:rPr>
          <w:rFonts w:eastAsia="Times New Roman"/>
          <w:color w:val="000000"/>
          <w:sz w:val="22"/>
          <w:szCs w:val="22"/>
        </w:rPr>
      </w:pPr>
      <w:r w:rsidRPr="007E41EE">
        <w:rPr>
          <w:rFonts w:eastAsia="Times New Roman"/>
          <w:b/>
          <w:bCs/>
          <w:color w:val="000000"/>
          <w:sz w:val="22"/>
          <w:szCs w:val="22"/>
        </w:rPr>
        <w:t>Other Professional Development Discussion Points</w:t>
      </w:r>
    </w:p>
    <w:p w14:paraId="768DA8FE" w14:textId="77777777" w:rsidR="00F310BE" w:rsidRPr="00F310BE" w:rsidRDefault="007E41EE" w:rsidP="00F310BE">
      <w:pPr>
        <w:pStyle w:val="ListParagraph"/>
        <w:numPr>
          <w:ilvl w:val="0"/>
          <w:numId w:val="36"/>
        </w:numPr>
        <w:shd w:val="clear" w:color="auto" w:fill="FFFFFF"/>
        <w:rPr>
          <w:rFonts w:eastAsia="Times New Roman"/>
          <w:color w:val="000000"/>
        </w:rPr>
      </w:pPr>
      <w:r w:rsidRPr="00F310BE">
        <w:rPr>
          <w:rFonts w:eastAsia="Times New Roman"/>
          <w:color w:val="000000"/>
          <w:sz w:val="22"/>
          <w:szCs w:val="22"/>
        </w:rPr>
        <w:t>2021 ACAO Retreat(s)</w:t>
      </w:r>
    </w:p>
    <w:p w14:paraId="3398FE67" w14:textId="3FEE2790" w:rsidR="00F310BE" w:rsidRPr="00A04CAE" w:rsidRDefault="00404535" w:rsidP="00404535">
      <w:pPr>
        <w:pStyle w:val="ListParagraph"/>
        <w:shd w:val="clear" w:color="auto" w:fill="FFFFFF"/>
        <w:ind w:left="1800"/>
        <w:rPr>
          <w:rFonts w:eastAsia="Times New Roman"/>
          <w:i/>
          <w:iCs/>
          <w:color w:val="000000"/>
          <w:sz w:val="22"/>
          <w:szCs w:val="22"/>
        </w:rPr>
      </w:pPr>
      <w:r w:rsidRPr="00A04CAE">
        <w:rPr>
          <w:rFonts w:eastAsia="Times New Roman"/>
          <w:i/>
          <w:iCs/>
          <w:color w:val="000000"/>
          <w:sz w:val="22"/>
          <w:szCs w:val="22"/>
        </w:rPr>
        <w:t>In person is preferred but not expected given budgets &amp; pandemic unknowns.  Retreat will be virtual and limited to 2 hrs.  Looking for external speaker to present with a motivational and uplifting message</w:t>
      </w:r>
      <w:r w:rsidR="00A04CAE" w:rsidRPr="00A04CAE">
        <w:rPr>
          <w:rFonts w:eastAsia="Times New Roman"/>
          <w:i/>
          <w:iCs/>
          <w:color w:val="000000"/>
          <w:sz w:val="22"/>
          <w:szCs w:val="22"/>
        </w:rPr>
        <w:t xml:space="preserve"> or around a strategic priority.  de Abruna suggested a deeper dive into DEI, what research, ideas or benchmarks have worked or not, on campuses that have actually facilitated changes.  A. Mason suggested tapping NADOHE.  </w:t>
      </w:r>
    </w:p>
    <w:p w14:paraId="2E70A12C" w14:textId="31E3D101" w:rsidR="00A04CAE" w:rsidRPr="00A04CAE" w:rsidRDefault="00A04CAE" w:rsidP="00404535">
      <w:pPr>
        <w:pStyle w:val="ListParagraph"/>
        <w:shd w:val="clear" w:color="auto" w:fill="FFFFFF"/>
        <w:ind w:left="1800"/>
        <w:rPr>
          <w:rFonts w:eastAsia="Times New Roman"/>
          <w:i/>
          <w:iCs/>
          <w:color w:val="000000"/>
          <w:sz w:val="22"/>
          <w:szCs w:val="22"/>
        </w:rPr>
      </w:pPr>
    </w:p>
    <w:p w14:paraId="0BD5D9CD" w14:textId="438EA3AE" w:rsidR="00A04CAE" w:rsidRPr="00A04CAE" w:rsidRDefault="00A04CAE" w:rsidP="00A04CAE">
      <w:pPr>
        <w:shd w:val="clear" w:color="auto" w:fill="FFFFFF"/>
        <w:rPr>
          <w:rFonts w:eastAsia="Times New Roman"/>
          <w:i/>
          <w:iCs/>
          <w:color w:val="000000"/>
          <w:sz w:val="22"/>
          <w:szCs w:val="22"/>
        </w:rPr>
      </w:pPr>
      <w:r w:rsidRPr="00A04CAE">
        <w:rPr>
          <w:rFonts w:eastAsia="Times New Roman"/>
          <w:i/>
          <w:iCs/>
          <w:color w:val="000000"/>
          <w:sz w:val="22"/>
          <w:szCs w:val="22"/>
        </w:rPr>
        <w:tab/>
      </w:r>
      <w:r w:rsidRPr="00A04CAE">
        <w:rPr>
          <w:rFonts w:eastAsia="Times New Roman"/>
          <w:i/>
          <w:iCs/>
          <w:color w:val="000000"/>
          <w:sz w:val="22"/>
          <w:szCs w:val="22"/>
        </w:rPr>
        <w:tab/>
        <w:t xml:space="preserve">      P. Nwosu suggested surveying members for future ideas.</w:t>
      </w:r>
      <w:r w:rsidR="0038369A">
        <w:rPr>
          <w:rFonts w:eastAsia="Times New Roman"/>
          <w:i/>
          <w:iCs/>
          <w:color w:val="000000"/>
          <w:sz w:val="22"/>
          <w:szCs w:val="22"/>
        </w:rPr>
        <w:t xml:space="preserve"> A quick survey could be added to the election ballot.</w:t>
      </w:r>
    </w:p>
    <w:p w14:paraId="05346A21" w14:textId="77777777" w:rsidR="00A04CAE" w:rsidRPr="00A04CAE" w:rsidRDefault="00A04CAE" w:rsidP="00A04CAE">
      <w:pPr>
        <w:shd w:val="clear" w:color="auto" w:fill="FFFFFF"/>
        <w:rPr>
          <w:rFonts w:eastAsia="Times New Roman"/>
          <w:i/>
          <w:iCs/>
          <w:color w:val="000000"/>
          <w:sz w:val="22"/>
          <w:szCs w:val="22"/>
        </w:rPr>
      </w:pPr>
    </w:p>
    <w:p w14:paraId="0F647F13" w14:textId="77777777" w:rsidR="005A344E" w:rsidRPr="007B525A" w:rsidRDefault="005A344E" w:rsidP="00F310BE">
      <w:pPr>
        <w:pStyle w:val="ListParagraph"/>
        <w:numPr>
          <w:ilvl w:val="0"/>
          <w:numId w:val="34"/>
        </w:numPr>
        <w:shd w:val="clear" w:color="auto" w:fill="FFFFFF"/>
        <w:rPr>
          <w:rFonts w:eastAsia="Times New Roman"/>
          <w:color w:val="000000"/>
        </w:rPr>
      </w:pPr>
      <w:r w:rsidRPr="00F310BE">
        <w:rPr>
          <w:rFonts w:eastAsia="Times New Roman"/>
          <w:color w:val="000000"/>
          <w:sz w:val="22"/>
          <w:szCs w:val="22"/>
        </w:rPr>
        <w:t xml:space="preserve">Finance Committee – B. Ingram.  </w:t>
      </w:r>
      <w:r w:rsidR="007B525A">
        <w:rPr>
          <w:rFonts w:eastAsia="Times New Roman"/>
          <w:color w:val="000000"/>
          <w:sz w:val="22"/>
          <w:szCs w:val="22"/>
        </w:rPr>
        <w:t xml:space="preserve"> </w:t>
      </w:r>
    </w:p>
    <w:p w14:paraId="1D6BC496" w14:textId="46D816FB" w:rsidR="007B525A" w:rsidRPr="00A04CAE" w:rsidRDefault="00BD1252" w:rsidP="007B525A">
      <w:pPr>
        <w:pStyle w:val="ListParagraph"/>
        <w:numPr>
          <w:ilvl w:val="1"/>
          <w:numId w:val="34"/>
        </w:numPr>
        <w:shd w:val="clear" w:color="auto" w:fill="FFFFFF"/>
        <w:rPr>
          <w:rStyle w:val="Hyperlink"/>
          <w:rFonts w:eastAsia="Times New Roman"/>
          <w:color w:val="000000"/>
          <w:u w:val="none"/>
        </w:rPr>
      </w:pPr>
      <w:hyperlink r:id="rId14" w:anchor="gid=1218795427" w:history="1">
        <w:r w:rsidR="007B525A" w:rsidRPr="007B525A">
          <w:rPr>
            <w:rStyle w:val="Hyperlink"/>
            <w:rFonts w:eastAsia="Times New Roman"/>
            <w:sz w:val="22"/>
            <w:szCs w:val="22"/>
          </w:rPr>
          <w:t>12_31_2020 SOA here</w:t>
        </w:r>
      </w:hyperlink>
    </w:p>
    <w:p w14:paraId="6AF66E5A" w14:textId="1C24BE77" w:rsidR="00A04CAE" w:rsidRPr="00A04CAE" w:rsidRDefault="00A04CAE" w:rsidP="00A04CAE">
      <w:pPr>
        <w:shd w:val="clear" w:color="auto" w:fill="FFFFFF"/>
        <w:ind w:left="1800"/>
        <w:rPr>
          <w:rFonts w:eastAsia="Times New Roman"/>
          <w:i/>
          <w:iCs/>
          <w:color w:val="000000"/>
          <w:sz w:val="22"/>
          <w:szCs w:val="22"/>
        </w:rPr>
      </w:pPr>
      <w:r w:rsidRPr="00A04CAE">
        <w:rPr>
          <w:rFonts w:eastAsia="Times New Roman"/>
          <w:i/>
          <w:iCs/>
          <w:color w:val="000000"/>
          <w:sz w:val="22"/>
          <w:szCs w:val="22"/>
        </w:rPr>
        <w:t>B. Ingram noted met budget goals.  Approximately $12k ahead.  Board votes on budget at March mtg.</w:t>
      </w:r>
    </w:p>
    <w:p w14:paraId="4A616950" w14:textId="77777777" w:rsidR="0017508A" w:rsidRDefault="0017508A">
      <w:pPr>
        <w:pStyle w:val="Heading2"/>
        <w:shd w:val="clear" w:color="auto" w:fill="FFFFFF"/>
        <w:ind w:firstLine="120"/>
        <w:rPr>
          <w:rFonts w:ascii="Georgia" w:eastAsia="Georgia" w:hAnsi="Georgia" w:cs="Georgia"/>
          <w:b w:val="0"/>
          <w:i w:val="0"/>
          <w:color w:val="222222"/>
        </w:rPr>
      </w:pPr>
    </w:p>
    <w:p w14:paraId="1611EC18" w14:textId="3201DDD2" w:rsidR="0017508A" w:rsidRPr="00F310BE" w:rsidRDefault="006D72C3" w:rsidP="00F310BE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F310BE">
        <w:rPr>
          <w:color w:val="000000"/>
          <w:sz w:val="22"/>
          <w:szCs w:val="22"/>
        </w:rPr>
        <w:t xml:space="preserve">Innovation &amp; Strategies – L. Werth </w:t>
      </w:r>
      <w:r w:rsidR="00440E7F">
        <w:rPr>
          <w:color w:val="000000"/>
          <w:sz w:val="22"/>
          <w:szCs w:val="22"/>
        </w:rPr>
        <w:t xml:space="preserve"> </w:t>
      </w:r>
      <w:r w:rsidR="0038369A">
        <w:rPr>
          <w:i/>
          <w:iCs/>
          <w:color w:val="000000"/>
          <w:sz w:val="22"/>
          <w:szCs w:val="22"/>
        </w:rPr>
        <w:t>N</w:t>
      </w:r>
      <w:r w:rsidR="00440E7F" w:rsidRPr="00A04CAE">
        <w:rPr>
          <w:i/>
          <w:iCs/>
          <w:color w:val="000000"/>
          <w:sz w:val="22"/>
          <w:szCs w:val="22"/>
        </w:rPr>
        <w:t>o report</w:t>
      </w:r>
    </w:p>
    <w:p w14:paraId="489B19E1" w14:textId="77777777" w:rsidR="00E23081" w:rsidRDefault="00E23081" w:rsidP="00440E7F">
      <w:pPr>
        <w:pBdr>
          <w:top w:val="nil"/>
          <w:left w:val="nil"/>
          <w:bottom w:val="nil"/>
          <w:right w:val="nil"/>
          <w:between w:val="nil"/>
        </w:pBdr>
        <w:ind w:left="1980"/>
        <w:rPr>
          <w:i/>
          <w:color w:val="000000"/>
          <w:sz w:val="22"/>
          <w:szCs w:val="22"/>
        </w:rPr>
      </w:pPr>
    </w:p>
    <w:p w14:paraId="013C9952" w14:textId="55622570" w:rsidR="00A45EA3" w:rsidRPr="00F310BE" w:rsidRDefault="006D72C3" w:rsidP="00F310BE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F310BE">
        <w:rPr>
          <w:color w:val="000000"/>
          <w:sz w:val="22"/>
          <w:szCs w:val="22"/>
        </w:rPr>
        <w:t xml:space="preserve">Membership – G. Ochoa </w:t>
      </w:r>
      <w:r w:rsidR="00A04CAE">
        <w:rPr>
          <w:color w:val="000000"/>
          <w:sz w:val="22"/>
          <w:szCs w:val="22"/>
        </w:rPr>
        <w:t xml:space="preserve">– </w:t>
      </w:r>
      <w:r w:rsidR="00A04CAE">
        <w:rPr>
          <w:i/>
          <w:iCs/>
          <w:color w:val="000000"/>
          <w:sz w:val="22"/>
          <w:szCs w:val="22"/>
        </w:rPr>
        <w:t>No report</w:t>
      </w:r>
    </w:p>
    <w:p w14:paraId="0CD28455" w14:textId="77777777" w:rsidR="00A45EA3" w:rsidRDefault="00A45EA3" w:rsidP="00A45EA3">
      <w:p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  <w:sz w:val="22"/>
          <w:szCs w:val="22"/>
        </w:rPr>
      </w:pPr>
    </w:p>
    <w:p w14:paraId="032B646F" w14:textId="31431194" w:rsidR="00A45EA3" w:rsidRDefault="00263A8A" w:rsidP="00F310BE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F310BE">
        <w:rPr>
          <w:color w:val="000000"/>
          <w:sz w:val="22"/>
          <w:szCs w:val="22"/>
        </w:rPr>
        <w:t xml:space="preserve">Advisory Council – </w:t>
      </w:r>
      <w:r w:rsidR="000D025C" w:rsidRPr="00F310BE">
        <w:rPr>
          <w:color w:val="000000"/>
          <w:sz w:val="22"/>
          <w:szCs w:val="22"/>
        </w:rPr>
        <w:t>A. Mason</w:t>
      </w:r>
    </w:p>
    <w:p w14:paraId="75063713" w14:textId="12C99EAD" w:rsidR="00A04CAE" w:rsidRDefault="00A04CAE" w:rsidP="00A04CAE">
      <w:pPr>
        <w:pBdr>
          <w:top w:val="nil"/>
          <w:left w:val="nil"/>
          <w:bottom w:val="nil"/>
          <w:right w:val="nil"/>
          <w:between w:val="nil"/>
        </w:pBdr>
        <w:ind w:left="144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de Abruna presented at Council’s </w:t>
      </w:r>
      <w:r w:rsidR="00964047">
        <w:rPr>
          <w:i/>
          <w:iCs/>
          <w:color w:val="000000"/>
          <w:sz w:val="22"/>
          <w:szCs w:val="22"/>
        </w:rPr>
        <w:t>Jan</w:t>
      </w:r>
      <w:r>
        <w:rPr>
          <w:i/>
          <w:iCs/>
          <w:color w:val="000000"/>
          <w:sz w:val="22"/>
          <w:szCs w:val="22"/>
        </w:rPr>
        <w:t xml:space="preserve"> meeting on the Digital Fellows project.  </w:t>
      </w:r>
      <w:r w:rsidR="00964047">
        <w:rPr>
          <w:i/>
          <w:iCs/>
          <w:color w:val="000000"/>
          <w:sz w:val="22"/>
          <w:szCs w:val="22"/>
        </w:rPr>
        <w:t xml:space="preserve">Council would like additional updates and presentations from the board.  May be opportunities for Council members to work with the board.  </w:t>
      </w:r>
    </w:p>
    <w:p w14:paraId="5BD917C8" w14:textId="4CEF678C" w:rsidR="00964047" w:rsidRDefault="00646CF1" w:rsidP="00A04CAE">
      <w:pPr>
        <w:pBdr>
          <w:top w:val="nil"/>
          <w:left w:val="nil"/>
          <w:bottom w:val="nil"/>
          <w:right w:val="nil"/>
          <w:between w:val="nil"/>
        </w:pBdr>
        <w:ind w:left="144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Blog for ACE</w:t>
      </w:r>
      <w:r w:rsidR="00964047">
        <w:rPr>
          <w:i/>
          <w:iCs/>
          <w:color w:val="000000"/>
          <w:sz w:val="22"/>
          <w:szCs w:val="22"/>
        </w:rPr>
        <w:t xml:space="preserve"> need to know timing so as not to add to backlog.  K. Johnson reported Council could write now as ACE will be publishing last </w:t>
      </w:r>
      <w:r w:rsidR="00EE1CAC">
        <w:rPr>
          <w:i/>
          <w:iCs/>
          <w:color w:val="000000"/>
          <w:sz w:val="22"/>
          <w:szCs w:val="22"/>
        </w:rPr>
        <w:t xml:space="preserve">two to </w:t>
      </w:r>
      <w:r w:rsidR="00964047">
        <w:rPr>
          <w:i/>
          <w:iCs/>
          <w:color w:val="000000"/>
          <w:sz w:val="22"/>
          <w:szCs w:val="22"/>
        </w:rPr>
        <w:t>three ACAO blogs soon.</w:t>
      </w:r>
      <w:r w:rsidR="00EE1CAC">
        <w:rPr>
          <w:i/>
          <w:iCs/>
          <w:color w:val="000000"/>
          <w:sz w:val="22"/>
          <w:szCs w:val="22"/>
        </w:rPr>
        <w:t xml:space="preserve">  ACE is typically interested in topics that are timely in relation to the challenges of the day.  However</w:t>
      </w:r>
      <w:r w:rsidR="00D846D6">
        <w:rPr>
          <w:i/>
          <w:iCs/>
          <w:color w:val="000000"/>
          <w:sz w:val="22"/>
          <w:szCs w:val="22"/>
        </w:rPr>
        <w:t xml:space="preserve">, </w:t>
      </w:r>
      <w:r w:rsidR="00EE1CAC">
        <w:rPr>
          <w:i/>
          <w:iCs/>
          <w:color w:val="000000"/>
          <w:sz w:val="22"/>
          <w:szCs w:val="22"/>
        </w:rPr>
        <w:t xml:space="preserve"> nothing is off the table.   A. Mason blogs give ACAO </w:t>
      </w:r>
      <w:r>
        <w:rPr>
          <w:i/>
          <w:iCs/>
          <w:color w:val="000000"/>
          <w:sz w:val="22"/>
          <w:szCs w:val="22"/>
        </w:rPr>
        <w:t>visibility</w:t>
      </w:r>
      <w:r w:rsidR="00EE1CAC">
        <w:rPr>
          <w:i/>
          <w:iCs/>
          <w:color w:val="000000"/>
          <w:sz w:val="22"/>
          <w:szCs w:val="22"/>
        </w:rPr>
        <w:t>.</w:t>
      </w:r>
    </w:p>
    <w:p w14:paraId="5D21E5BA" w14:textId="558EA102" w:rsidR="00EE1CAC" w:rsidRDefault="00EE1CAC" w:rsidP="00A04CAE">
      <w:pPr>
        <w:pBdr>
          <w:top w:val="nil"/>
          <w:left w:val="nil"/>
          <w:bottom w:val="nil"/>
          <w:right w:val="nil"/>
          <w:between w:val="nil"/>
        </w:pBdr>
        <w:ind w:left="144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Executive Committee will discuss where the blog coordination will move to since K. Johnson is rolling off the board.  P. Salkin will help with the blog transition</w:t>
      </w:r>
    </w:p>
    <w:p w14:paraId="1173F540" w14:textId="77777777" w:rsidR="00964047" w:rsidRPr="00A04CAE" w:rsidRDefault="00964047" w:rsidP="00A04CAE">
      <w:pPr>
        <w:pBdr>
          <w:top w:val="nil"/>
          <w:left w:val="nil"/>
          <w:bottom w:val="nil"/>
          <w:right w:val="nil"/>
          <w:between w:val="nil"/>
        </w:pBdr>
        <w:ind w:left="1440"/>
        <w:rPr>
          <w:i/>
          <w:iCs/>
          <w:color w:val="000000"/>
          <w:sz w:val="22"/>
          <w:szCs w:val="22"/>
        </w:rPr>
      </w:pPr>
    </w:p>
    <w:p w14:paraId="32B8B41B" w14:textId="77777777" w:rsidR="00A45EA3" w:rsidRDefault="00A45EA3" w:rsidP="00A45EA3">
      <w:pPr>
        <w:pBdr>
          <w:top w:val="nil"/>
          <w:left w:val="nil"/>
          <w:bottom w:val="nil"/>
          <w:right w:val="nil"/>
          <w:between w:val="nil"/>
        </w:pBdr>
        <w:ind w:left="1260"/>
        <w:rPr>
          <w:color w:val="000000"/>
          <w:sz w:val="22"/>
          <w:szCs w:val="22"/>
        </w:rPr>
      </w:pPr>
    </w:p>
    <w:p w14:paraId="72E22D5D" w14:textId="684B4396" w:rsidR="000D025C" w:rsidRPr="00F310BE" w:rsidRDefault="000D025C" w:rsidP="00F310BE">
      <w:pPr>
        <w:pStyle w:val="ListParagraph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440E7F">
        <w:rPr>
          <w:color w:val="000000"/>
          <w:sz w:val="22"/>
          <w:szCs w:val="22"/>
        </w:rPr>
        <w:t>Nominating Committee –</w:t>
      </w:r>
      <w:r w:rsidRPr="00F310BE">
        <w:rPr>
          <w:color w:val="000000"/>
          <w:sz w:val="22"/>
          <w:szCs w:val="22"/>
        </w:rPr>
        <w:t xml:space="preserve"> K. Johnson</w:t>
      </w:r>
      <w:r w:rsidR="00440E7F">
        <w:rPr>
          <w:color w:val="000000"/>
          <w:sz w:val="22"/>
          <w:szCs w:val="22"/>
        </w:rPr>
        <w:t>, M. Boyd, G. Baker, B. Ingram, M. Evans</w:t>
      </w:r>
    </w:p>
    <w:p w14:paraId="69F32ECC" w14:textId="77777777" w:rsidR="000A2AEE" w:rsidRPr="000A2AEE" w:rsidRDefault="000A2AEE" w:rsidP="00A45EA3">
      <w:pPr>
        <w:pStyle w:val="ListParagraph"/>
        <w:ind w:left="12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REMINDER: Executive Committee will serve as the Nominating Committee.  Past President will remain as chair.</w:t>
      </w:r>
    </w:p>
    <w:p w14:paraId="315740D2" w14:textId="0CA782B4" w:rsidR="00F310BE" w:rsidRPr="00F310BE" w:rsidRDefault="00F310BE" w:rsidP="00F310BE">
      <w:pPr>
        <w:ind w:left="540"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</w:t>
      </w:r>
      <w:r w:rsidR="000D025C" w:rsidRPr="00F310BE">
        <w:rPr>
          <w:color w:val="000000"/>
          <w:sz w:val="22"/>
          <w:szCs w:val="22"/>
        </w:rPr>
        <w:t xml:space="preserve">oard directors </w:t>
      </w:r>
      <w:r w:rsidR="0038369A">
        <w:rPr>
          <w:color w:val="000000"/>
          <w:sz w:val="22"/>
          <w:szCs w:val="22"/>
        </w:rPr>
        <w:t>with terms expiring</w:t>
      </w:r>
      <w:r w:rsidR="000D025C" w:rsidRPr="00F310BE">
        <w:rPr>
          <w:color w:val="000000"/>
          <w:sz w:val="22"/>
          <w:szCs w:val="22"/>
        </w:rPr>
        <w:t xml:space="preserve"> in March 2021.  (Kathy, Beth, Laura, Greg, Peter)</w:t>
      </w:r>
      <w:r w:rsidR="005A344E" w:rsidRPr="00F310BE">
        <w:rPr>
          <w:color w:val="000000"/>
          <w:sz w:val="22"/>
          <w:szCs w:val="22"/>
        </w:rPr>
        <w:t xml:space="preserve">.  </w:t>
      </w:r>
    </w:p>
    <w:p w14:paraId="20684DDB" w14:textId="77777777" w:rsidR="0038369A" w:rsidRPr="0038369A" w:rsidRDefault="0038369A" w:rsidP="0038369A">
      <w:pPr>
        <w:rPr>
          <w:color w:val="000000"/>
          <w:sz w:val="22"/>
          <w:szCs w:val="22"/>
        </w:rPr>
      </w:pPr>
    </w:p>
    <w:p w14:paraId="7B5E83AA" w14:textId="16DBCD41" w:rsidR="00F310BE" w:rsidRDefault="0038369A" w:rsidP="00F310BE">
      <w:pPr>
        <w:pStyle w:val="ListParagraph"/>
        <w:numPr>
          <w:ilvl w:val="1"/>
          <w:numId w:val="37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Kathy Johnson’s term ends. Laura’s term also ends, and she will remain on the Board as an ex officio member. </w:t>
      </w:r>
      <w:r w:rsidR="000A2AEE" w:rsidRPr="00F310BE">
        <w:rPr>
          <w:color w:val="000000"/>
          <w:sz w:val="22"/>
          <w:szCs w:val="22"/>
        </w:rPr>
        <w:t>Beth Ingram</w:t>
      </w:r>
      <w:r w:rsidR="00260E17">
        <w:rPr>
          <w:color w:val="000000"/>
          <w:sz w:val="22"/>
          <w:szCs w:val="22"/>
        </w:rPr>
        <w:t xml:space="preserve">, </w:t>
      </w:r>
      <w:r w:rsidR="000A2AEE" w:rsidRPr="00F310BE">
        <w:rPr>
          <w:color w:val="000000"/>
          <w:sz w:val="22"/>
          <w:szCs w:val="22"/>
        </w:rPr>
        <w:t>Peter Nwosu</w:t>
      </w:r>
      <w:r w:rsidR="00260E17">
        <w:rPr>
          <w:color w:val="000000"/>
          <w:sz w:val="22"/>
          <w:szCs w:val="22"/>
        </w:rPr>
        <w:t xml:space="preserve"> and Greg Ochoa</w:t>
      </w:r>
      <w:r w:rsidR="000A2AEE" w:rsidRPr="00F310BE">
        <w:rPr>
          <w:color w:val="000000"/>
          <w:sz w:val="22"/>
          <w:szCs w:val="22"/>
        </w:rPr>
        <w:t xml:space="preserve"> commit to another term</w:t>
      </w:r>
    </w:p>
    <w:p w14:paraId="73EE069E" w14:textId="77777777" w:rsidR="00F310BE" w:rsidRPr="00352747" w:rsidRDefault="005A344E" w:rsidP="00F310BE">
      <w:pPr>
        <w:pStyle w:val="ListParagraph"/>
        <w:numPr>
          <w:ilvl w:val="1"/>
          <w:numId w:val="37"/>
        </w:numPr>
        <w:rPr>
          <w:i/>
          <w:iCs/>
          <w:color w:val="000000"/>
          <w:sz w:val="22"/>
          <w:szCs w:val="22"/>
        </w:rPr>
      </w:pPr>
      <w:r w:rsidRPr="00F310BE">
        <w:rPr>
          <w:color w:val="000000"/>
          <w:sz w:val="22"/>
          <w:szCs w:val="22"/>
        </w:rPr>
        <w:t>L. Woodward-Ney will be stepping down</w:t>
      </w:r>
      <w:r w:rsidR="000A2AEE" w:rsidRPr="00F310BE">
        <w:rPr>
          <w:color w:val="000000"/>
          <w:sz w:val="22"/>
          <w:szCs w:val="22"/>
        </w:rPr>
        <w:t xml:space="preserve">. Position open for </w:t>
      </w:r>
      <w:r w:rsidR="000A2AEE" w:rsidRPr="00352747">
        <w:rPr>
          <w:i/>
          <w:iCs/>
          <w:color w:val="000000"/>
          <w:sz w:val="22"/>
          <w:szCs w:val="22"/>
        </w:rPr>
        <w:t>appointment to fill unexpired term.</w:t>
      </w:r>
    </w:p>
    <w:p w14:paraId="0D80D0F7" w14:textId="77777777" w:rsidR="00F310BE" w:rsidRDefault="00F310BE" w:rsidP="00F310BE">
      <w:pPr>
        <w:pStyle w:val="ListParagraph"/>
        <w:numPr>
          <w:ilvl w:val="1"/>
          <w:numId w:val="37"/>
        </w:numPr>
        <w:rPr>
          <w:color w:val="000000"/>
          <w:sz w:val="22"/>
          <w:szCs w:val="22"/>
        </w:rPr>
      </w:pPr>
      <w:r w:rsidRPr="00F310BE">
        <w:rPr>
          <w:color w:val="000000"/>
          <w:sz w:val="22"/>
          <w:szCs w:val="22"/>
        </w:rPr>
        <w:t>Nominees</w:t>
      </w:r>
      <w:r w:rsidR="00352747">
        <w:rPr>
          <w:color w:val="000000"/>
          <w:sz w:val="22"/>
          <w:szCs w:val="22"/>
        </w:rPr>
        <w:t>:</w:t>
      </w:r>
      <w:r w:rsidR="007B525A">
        <w:rPr>
          <w:color w:val="000000"/>
          <w:sz w:val="22"/>
          <w:szCs w:val="22"/>
        </w:rPr>
        <w:t xml:space="preserve"> Click below</w:t>
      </w:r>
    </w:p>
    <w:p w14:paraId="21DD470F" w14:textId="77777777" w:rsidR="00352747" w:rsidRDefault="00BD1252" w:rsidP="00352747">
      <w:pPr>
        <w:pStyle w:val="ListParagraph"/>
        <w:numPr>
          <w:ilvl w:val="2"/>
          <w:numId w:val="37"/>
        </w:numPr>
        <w:rPr>
          <w:color w:val="000000"/>
          <w:sz w:val="22"/>
          <w:szCs w:val="22"/>
        </w:rPr>
      </w:pPr>
      <w:hyperlink r:id="rId15" w:history="1">
        <w:r w:rsidR="00352747" w:rsidRPr="00352747">
          <w:rPr>
            <w:rStyle w:val="Hyperlink"/>
            <w:sz w:val="22"/>
            <w:szCs w:val="22"/>
          </w:rPr>
          <w:t>James Winebrake</w:t>
        </w:r>
      </w:hyperlink>
    </w:p>
    <w:p w14:paraId="40FBCE2F" w14:textId="2A9BCF04" w:rsidR="007B525A" w:rsidRPr="00440E7F" w:rsidRDefault="00BD1252" w:rsidP="007B525A">
      <w:pPr>
        <w:pStyle w:val="ListParagraph"/>
        <w:numPr>
          <w:ilvl w:val="2"/>
          <w:numId w:val="37"/>
        </w:numPr>
        <w:rPr>
          <w:rStyle w:val="Hyperlink"/>
          <w:color w:val="000000"/>
          <w:sz w:val="22"/>
          <w:szCs w:val="22"/>
          <w:u w:val="none"/>
        </w:rPr>
      </w:pPr>
      <w:hyperlink r:id="rId16" w:history="1">
        <w:r w:rsidR="007B525A" w:rsidRPr="007B525A">
          <w:rPr>
            <w:rStyle w:val="Hyperlink"/>
            <w:sz w:val="22"/>
            <w:szCs w:val="22"/>
          </w:rPr>
          <w:t>Susan Kruml</w:t>
        </w:r>
      </w:hyperlink>
    </w:p>
    <w:p w14:paraId="36618AA5" w14:textId="72E9DA33" w:rsidR="00440E7F" w:rsidRPr="00EE1CAC" w:rsidRDefault="00BD1252" w:rsidP="007B525A">
      <w:pPr>
        <w:pStyle w:val="ListParagraph"/>
        <w:numPr>
          <w:ilvl w:val="2"/>
          <w:numId w:val="37"/>
        </w:numPr>
        <w:rPr>
          <w:rStyle w:val="Hyperlink"/>
          <w:color w:val="000000"/>
          <w:sz w:val="22"/>
          <w:szCs w:val="22"/>
          <w:u w:val="none"/>
        </w:rPr>
      </w:pPr>
      <w:hyperlink r:id="rId17" w:history="1">
        <w:r w:rsidR="00440E7F" w:rsidRPr="004E5556">
          <w:rPr>
            <w:rStyle w:val="Hyperlink"/>
            <w:sz w:val="22"/>
            <w:szCs w:val="22"/>
          </w:rPr>
          <w:t>Mark Ginsberg</w:t>
        </w:r>
      </w:hyperlink>
    </w:p>
    <w:p w14:paraId="1064C6A0" w14:textId="77E8DE6D" w:rsidR="00EE1CAC" w:rsidRPr="00EE1CAC" w:rsidRDefault="00EE1CAC" w:rsidP="00EE1CAC">
      <w:pPr>
        <w:ind w:left="144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Board discussed an appointment to fill the unexpired term seat.  It was agreed that</w:t>
      </w:r>
      <w:r w:rsidR="0038369A">
        <w:rPr>
          <w:i/>
          <w:iCs/>
          <w:color w:val="000000"/>
          <w:sz w:val="22"/>
          <w:szCs w:val="22"/>
        </w:rPr>
        <w:t xml:space="preserve"> the open seat</w:t>
      </w:r>
      <w:r>
        <w:rPr>
          <w:i/>
          <w:iCs/>
          <w:color w:val="000000"/>
          <w:sz w:val="22"/>
          <w:szCs w:val="22"/>
        </w:rPr>
        <w:t xml:space="preserve"> </w:t>
      </w:r>
      <w:r w:rsidR="0038369A">
        <w:rPr>
          <w:i/>
          <w:iCs/>
          <w:color w:val="000000"/>
          <w:sz w:val="22"/>
          <w:szCs w:val="22"/>
        </w:rPr>
        <w:t xml:space="preserve">will be added to the </w:t>
      </w:r>
      <w:r>
        <w:rPr>
          <w:i/>
          <w:iCs/>
          <w:color w:val="000000"/>
          <w:sz w:val="22"/>
          <w:szCs w:val="22"/>
        </w:rPr>
        <w:t xml:space="preserve">election.  K. Johnson </w:t>
      </w:r>
      <w:r w:rsidR="0038369A">
        <w:rPr>
          <w:i/>
          <w:iCs/>
          <w:color w:val="000000"/>
          <w:sz w:val="22"/>
          <w:szCs w:val="22"/>
        </w:rPr>
        <w:t>anticipates adding</w:t>
      </w:r>
      <w:r>
        <w:rPr>
          <w:i/>
          <w:iCs/>
          <w:color w:val="000000"/>
          <w:sz w:val="22"/>
          <w:szCs w:val="22"/>
        </w:rPr>
        <w:t xml:space="preserve"> one more nominee for the ballot, David Forstein</w:t>
      </w:r>
      <w:r w:rsidR="00646CF1">
        <w:rPr>
          <w:i/>
          <w:iCs/>
          <w:color w:val="000000"/>
          <w:sz w:val="22"/>
          <w:szCs w:val="22"/>
        </w:rPr>
        <w:t>.</w:t>
      </w:r>
    </w:p>
    <w:p w14:paraId="1721C2B5" w14:textId="77777777" w:rsidR="00F310BE" w:rsidRPr="000A2AEE" w:rsidRDefault="00F310BE" w:rsidP="00F310BE">
      <w:pPr>
        <w:pStyle w:val="ListParagraph"/>
        <w:ind w:left="1980"/>
        <w:rPr>
          <w:color w:val="000000"/>
          <w:sz w:val="22"/>
          <w:szCs w:val="22"/>
        </w:rPr>
      </w:pPr>
    </w:p>
    <w:p w14:paraId="0537673C" w14:textId="77777777" w:rsidR="002800A8" w:rsidRDefault="006D72C3" w:rsidP="000F260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0F260A">
        <w:rPr>
          <w:color w:val="000000"/>
          <w:sz w:val="22"/>
          <w:szCs w:val="22"/>
        </w:rPr>
        <w:t xml:space="preserve">ACE </w:t>
      </w:r>
      <w:r w:rsidR="000F260A" w:rsidRPr="000F260A">
        <w:rPr>
          <w:color w:val="000000"/>
          <w:sz w:val="22"/>
          <w:szCs w:val="22"/>
        </w:rPr>
        <w:t>Annual Conference</w:t>
      </w:r>
      <w:r w:rsidR="0049560A">
        <w:rPr>
          <w:color w:val="000000"/>
          <w:sz w:val="22"/>
          <w:szCs w:val="22"/>
        </w:rPr>
        <w:t xml:space="preserve"> March 22-24, 2021 -</w:t>
      </w:r>
      <w:r w:rsidRPr="000F260A">
        <w:rPr>
          <w:color w:val="000000"/>
          <w:sz w:val="22"/>
          <w:szCs w:val="22"/>
        </w:rPr>
        <w:t xml:space="preserve"> </w:t>
      </w:r>
      <w:r w:rsidR="003F40D0" w:rsidRPr="000F260A">
        <w:rPr>
          <w:color w:val="000000"/>
          <w:sz w:val="22"/>
          <w:szCs w:val="22"/>
        </w:rPr>
        <w:t xml:space="preserve"> M. Boyd</w:t>
      </w:r>
    </w:p>
    <w:p w14:paraId="3980153B" w14:textId="74CBD24B" w:rsidR="000F260A" w:rsidRDefault="000F260A" w:rsidP="000F260A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ACAO Session during the ACE Conference</w:t>
      </w:r>
      <w:r w:rsidR="0049560A">
        <w:rPr>
          <w:color w:val="000000"/>
          <w:sz w:val="22"/>
          <w:szCs w:val="22"/>
        </w:rPr>
        <w:t xml:space="preserve"> date &amp; time confirmation</w:t>
      </w:r>
    </w:p>
    <w:p w14:paraId="4A4F8C8B" w14:textId="3E268B13" w:rsidR="00D846D6" w:rsidRPr="00646CF1" w:rsidRDefault="00D846D6" w:rsidP="00D846D6">
      <w:pPr>
        <w:pBdr>
          <w:top w:val="nil"/>
          <w:left w:val="nil"/>
          <w:bottom w:val="nil"/>
          <w:right w:val="nil"/>
          <w:between w:val="nil"/>
        </w:pBdr>
        <w:ind w:left="1260"/>
        <w:rPr>
          <w:rFonts w:eastAsia="Times New Roman"/>
          <w:i/>
          <w:iCs/>
          <w:color w:val="000000"/>
          <w:sz w:val="22"/>
          <w:szCs w:val="22"/>
        </w:rPr>
      </w:pPr>
      <w:r w:rsidRPr="00646CF1">
        <w:rPr>
          <w:rFonts w:eastAsia="Times New Roman"/>
          <w:i/>
          <w:iCs/>
          <w:color w:val="000000"/>
          <w:sz w:val="22"/>
          <w:szCs w:val="22"/>
          <w:u w:val="single"/>
        </w:rPr>
        <w:t>Organizational Resilience: Leadership Lessons from COVID-19</w:t>
      </w:r>
      <w:r w:rsidRPr="00646CF1">
        <w:rPr>
          <w:rFonts w:eastAsia="Times New Roman"/>
          <w:i/>
          <w:iCs/>
          <w:color w:val="000000"/>
          <w:sz w:val="22"/>
          <w:szCs w:val="22"/>
        </w:rPr>
        <w:t xml:space="preserve">, facilitated by S. Newman, L. Werth &amp; P. Stinson.  March 22, 2021 @ 2pm.  45 minutes pre-recorded and live Q&amp;A at the end.  </w:t>
      </w:r>
    </w:p>
    <w:p w14:paraId="67B2259A" w14:textId="77777777" w:rsidR="00D846D6" w:rsidRPr="00646CF1" w:rsidRDefault="00D846D6" w:rsidP="00D846D6">
      <w:pPr>
        <w:pBdr>
          <w:top w:val="nil"/>
          <w:left w:val="nil"/>
          <w:bottom w:val="nil"/>
          <w:right w:val="nil"/>
          <w:between w:val="nil"/>
        </w:pBdr>
        <w:ind w:left="1260"/>
        <w:rPr>
          <w:i/>
          <w:iCs/>
          <w:color w:val="000000"/>
          <w:sz w:val="22"/>
          <w:szCs w:val="22"/>
        </w:rPr>
      </w:pPr>
    </w:p>
    <w:p w14:paraId="01BB4743" w14:textId="38596CA6" w:rsidR="000F260A" w:rsidRDefault="000F260A" w:rsidP="000F260A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ACAO Business Meeting</w:t>
      </w:r>
      <w:r w:rsidR="0049560A">
        <w:rPr>
          <w:color w:val="000000"/>
          <w:sz w:val="22"/>
          <w:szCs w:val="22"/>
        </w:rPr>
        <w:t xml:space="preserve"> – date &amp; time</w:t>
      </w:r>
    </w:p>
    <w:p w14:paraId="59A9DEC4" w14:textId="77954607" w:rsidR="00D846D6" w:rsidRPr="00D846D6" w:rsidRDefault="00D846D6" w:rsidP="00D846D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26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Date &amp; time will be determined, separate from the ACE Meeting.  Session topic recommended – accreditation agencies on a panel on what is changing in higher ed.  Multiple accreditors as panelists.  de Abruna suggested SHEEO as a possible panelist.  </w:t>
      </w:r>
    </w:p>
    <w:p w14:paraId="08A98C1E" w14:textId="77777777" w:rsidR="000F260A" w:rsidRDefault="000F260A" w:rsidP="000F26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B7105E8" w14:textId="77777777" w:rsidR="000F260A" w:rsidRPr="000F260A" w:rsidRDefault="000F260A" w:rsidP="000F26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9FC9027" w14:textId="6E54C533" w:rsidR="0017508A" w:rsidRPr="00D846D6" w:rsidRDefault="006D72C3" w:rsidP="00D846D6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D846D6">
        <w:rPr>
          <w:color w:val="000000"/>
          <w:sz w:val="22"/>
          <w:szCs w:val="22"/>
        </w:rPr>
        <w:t xml:space="preserve">Our next regularly scheduled board meeting is </w:t>
      </w:r>
      <w:r w:rsidR="00F310BE" w:rsidRPr="00D846D6">
        <w:rPr>
          <w:color w:val="000000"/>
          <w:sz w:val="22"/>
          <w:szCs w:val="22"/>
        </w:rPr>
        <w:t>March 3</w:t>
      </w:r>
      <w:r w:rsidR="000D025C" w:rsidRPr="00D846D6">
        <w:rPr>
          <w:color w:val="000000"/>
          <w:sz w:val="22"/>
          <w:szCs w:val="22"/>
        </w:rPr>
        <w:t xml:space="preserve"> </w:t>
      </w:r>
      <w:r w:rsidR="003F40D0" w:rsidRPr="00D846D6">
        <w:rPr>
          <w:color w:val="000000"/>
          <w:sz w:val="22"/>
          <w:szCs w:val="22"/>
        </w:rPr>
        <w:t>, 202</w:t>
      </w:r>
      <w:r w:rsidR="006950B6" w:rsidRPr="00D846D6">
        <w:rPr>
          <w:color w:val="000000"/>
          <w:sz w:val="22"/>
          <w:szCs w:val="22"/>
        </w:rPr>
        <w:t>1</w:t>
      </w:r>
      <w:r w:rsidRPr="00D846D6">
        <w:rPr>
          <w:color w:val="000000"/>
          <w:sz w:val="22"/>
          <w:szCs w:val="22"/>
        </w:rPr>
        <w:t xml:space="preserve"> @ 2pm ET</w:t>
      </w:r>
      <w:r w:rsidR="002B69B6" w:rsidRPr="00D846D6">
        <w:rPr>
          <w:color w:val="000000"/>
          <w:sz w:val="22"/>
          <w:szCs w:val="22"/>
        </w:rPr>
        <w:t xml:space="preserve"> </w:t>
      </w:r>
    </w:p>
    <w:p w14:paraId="590D4D21" w14:textId="1D98FC5D" w:rsidR="00D846D6" w:rsidRPr="00D846D6" w:rsidRDefault="00D846D6" w:rsidP="00D846D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900" w:firstLine="360"/>
        <w:rPr>
          <w:b/>
          <w:bCs/>
          <w:i/>
          <w:iCs/>
          <w:color w:val="000000"/>
          <w:sz w:val="22"/>
          <w:szCs w:val="22"/>
        </w:rPr>
      </w:pPr>
      <w:r w:rsidRPr="00D846D6">
        <w:rPr>
          <w:b/>
          <w:bCs/>
          <w:i/>
          <w:iCs/>
          <w:color w:val="000000"/>
          <w:sz w:val="22"/>
          <w:szCs w:val="22"/>
        </w:rPr>
        <w:t>REMINDER:  February 23</w:t>
      </w:r>
      <w:r w:rsidRPr="00D846D6">
        <w:rPr>
          <w:b/>
          <w:bCs/>
          <w:i/>
          <w:iCs/>
          <w:color w:val="000000"/>
          <w:sz w:val="22"/>
          <w:szCs w:val="22"/>
          <w:vertAlign w:val="superscript"/>
        </w:rPr>
        <w:t>rd</w:t>
      </w:r>
      <w:r w:rsidRPr="00D846D6">
        <w:rPr>
          <w:b/>
          <w:bCs/>
          <w:i/>
          <w:iCs/>
          <w:color w:val="000000"/>
          <w:sz w:val="22"/>
          <w:szCs w:val="22"/>
        </w:rPr>
        <w:t xml:space="preserve"> Town Hall</w:t>
      </w:r>
    </w:p>
    <w:p w14:paraId="111630C3" w14:textId="2155BFE8" w:rsidR="00D846D6" w:rsidRPr="00D846D6" w:rsidRDefault="00D846D6" w:rsidP="00D846D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900" w:firstLine="360"/>
        <w:rPr>
          <w:b/>
          <w:bCs/>
          <w:i/>
          <w:iCs/>
          <w:color w:val="000000"/>
          <w:sz w:val="22"/>
          <w:szCs w:val="22"/>
        </w:rPr>
      </w:pPr>
      <w:r w:rsidRPr="00D846D6">
        <w:rPr>
          <w:b/>
          <w:bCs/>
          <w:i/>
          <w:iCs/>
          <w:color w:val="000000"/>
          <w:sz w:val="22"/>
          <w:szCs w:val="22"/>
        </w:rPr>
        <w:t>March 2</w:t>
      </w:r>
      <w:r w:rsidRPr="00D846D6">
        <w:rPr>
          <w:b/>
          <w:bCs/>
          <w:i/>
          <w:iCs/>
          <w:color w:val="000000"/>
          <w:sz w:val="22"/>
          <w:szCs w:val="22"/>
          <w:vertAlign w:val="superscript"/>
        </w:rPr>
        <w:t>nd</w:t>
      </w:r>
      <w:r w:rsidRPr="00D846D6">
        <w:rPr>
          <w:b/>
          <w:bCs/>
          <w:i/>
          <w:iCs/>
          <w:color w:val="000000"/>
          <w:sz w:val="22"/>
          <w:szCs w:val="22"/>
        </w:rPr>
        <w:t xml:space="preserve"> Town Hall</w:t>
      </w:r>
    </w:p>
    <w:p w14:paraId="71AFDFED" w14:textId="3650E5EE" w:rsidR="00D846D6" w:rsidRPr="00D846D6" w:rsidRDefault="00D846D6" w:rsidP="00D846D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900" w:firstLine="360"/>
        <w:rPr>
          <w:b/>
          <w:bCs/>
          <w:i/>
          <w:iCs/>
          <w:color w:val="000000"/>
          <w:sz w:val="22"/>
          <w:szCs w:val="22"/>
        </w:rPr>
      </w:pPr>
      <w:r w:rsidRPr="00D846D6">
        <w:rPr>
          <w:b/>
          <w:bCs/>
          <w:i/>
          <w:iCs/>
          <w:color w:val="000000"/>
          <w:sz w:val="22"/>
          <w:szCs w:val="22"/>
        </w:rPr>
        <w:t>March 22</w:t>
      </w:r>
      <w:r w:rsidRPr="00D846D6">
        <w:rPr>
          <w:b/>
          <w:bCs/>
          <w:i/>
          <w:iCs/>
          <w:color w:val="000000"/>
          <w:sz w:val="22"/>
          <w:szCs w:val="22"/>
          <w:vertAlign w:val="superscript"/>
        </w:rPr>
        <w:t>nd</w:t>
      </w:r>
      <w:r w:rsidRPr="00D846D6">
        <w:rPr>
          <w:b/>
          <w:bCs/>
          <w:i/>
          <w:iCs/>
          <w:color w:val="000000"/>
          <w:sz w:val="22"/>
          <w:szCs w:val="22"/>
        </w:rPr>
        <w:t xml:space="preserve"> ACE presentation</w:t>
      </w:r>
    </w:p>
    <w:p w14:paraId="74C751C6" w14:textId="77777777" w:rsidR="00D846D6" w:rsidRPr="00D846D6" w:rsidRDefault="00D846D6" w:rsidP="00D846D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900"/>
        <w:rPr>
          <w:color w:val="000000"/>
          <w:sz w:val="22"/>
          <w:szCs w:val="22"/>
        </w:rPr>
      </w:pPr>
    </w:p>
    <w:p w14:paraId="1933150B" w14:textId="2A6CCA5B" w:rsidR="003E0C36" w:rsidRDefault="00892EF3" w:rsidP="00A45EA3">
      <w:pPr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On Your Calendar: </w:t>
      </w:r>
      <w:r w:rsidR="002B69B6">
        <w:rPr>
          <w:i/>
          <w:iCs/>
          <w:color w:val="000000"/>
          <w:sz w:val="22"/>
          <w:szCs w:val="22"/>
        </w:rPr>
        <w:t xml:space="preserve"> </w:t>
      </w:r>
      <w:r w:rsidR="00F310BE">
        <w:rPr>
          <w:i/>
          <w:iCs/>
          <w:color w:val="000000"/>
          <w:sz w:val="22"/>
          <w:szCs w:val="22"/>
        </w:rPr>
        <w:t>April</w:t>
      </w:r>
      <w:r w:rsidR="003E0C36">
        <w:rPr>
          <w:i/>
          <w:iCs/>
          <w:color w:val="000000"/>
          <w:sz w:val="22"/>
          <w:szCs w:val="22"/>
        </w:rPr>
        <w:t xml:space="preserve"> meeting is </w:t>
      </w:r>
      <w:r w:rsidR="00F310BE">
        <w:rPr>
          <w:i/>
          <w:iCs/>
          <w:color w:val="000000"/>
          <w:sz w:val="22"/>
          <w:szCs w:val="22"/>
        </w:rPr>
        <w:t>4/7</w:t>
      </w:r>
      <w:r w:rsidR="002B69B6">
        <w:rPr>
          <w:i/>
          <w:iCs/>
          <w:color w:val="000000"/>
          <w:sz w:val="22"/>
          <w:szCs w:val="22"/>
        </w:rPr>
        <w:t xml:space="preserve">/2021 </w:t>
      </w:r>
    </w:p>
    <w:p w14:paraId="57BAF78C" w14:textId="77777777" w:rsidR="000F260A" w:rsidRPr="007B525A" w:rsidRDefault="007B525A">
      <w:pPr>
        <w:spacing w:after="120"/>
        <w:rPr>
          <w:b/>
          <w:bCs/>
        </w:rPr>
      </w:pPr>
      <w:r w:rsidRPr="007B525A">
        <w:rPr>
          <w:b/>
          <w:bCs/>
        </w:rPr>
        <w:t>Board Resources</w:t>
      </w:r>
    </w:p>
    <w:p w14:paraId="3AB7AAAC" w14:textId="792E882E" w:rsidR="00E66E57" w:rsidRDefault="00BD1252">
      <w:pPr>
        <w:spacing w:after="120"/>
        <w:rPr>
          <w:rStyle w:val="Hyperlink"/>
          <w:sz w:val="22"/>
          <w:szCs w:val="22"/>
        </w:rPr>
      </w:pPr>
      <w:hyperlink r:id="rId18" w:history="1">
        <w:r w:rsidR="000A2AEE" w:rsidRPr="00C42E5C">
          <w:rPr>
            <w:rStyle w:val="Hyperlink"/>
            <w:sz w:val="22"/>
            <w:szCs w:val="22"/>
          </w:rPr>
          <w:t>ACE MOU Here</w:t>
        </w:r>
      </w:hyperlink>
    </w:p>
    <w:p w14:paraId="159C6405" w14:textId="77777777" w:rsidR="00D846D6" w:rsidRDefault="00D846D6">
      <w:pPr>
        <w:spacing w:after="120"/>
        <w:rPr>
          <w:rStyle w:val="Hyperlink"/>
          <w:sz w:val="22"/>
          <w:szCs w:val="22"/>
        </w:rPr>
      </w:pPr>
    </w:p>
    <w:p w14:paraId="331B6925" w14:textId="77777777" w:rsidR="000F260A" w:rsidRDefault="000F260A">
      <w:pPr>
        <w:spacing w:after="120"/>
        <w:rPr>
          <w:b/>
          <w:color w:val="000000"/>
        </w:rPr>
      </w:pPr>
    </w:p>
    <w:p w14:paraId="3D9D700E" w14:textId="77777777" w:rsidR="001C1A35" w:rsidRDefault="001C1A35" w:rsidP="001C1A35">
      <w:pPr>
        <w:spacing w:after="120"/>
        <w:rPr>
          <w:b/>
          <w:color w:val="000000"/>
        </w:rPr>
      </w:pPr>
    </w:p>
    <w:p w14:paraId="5BE0AB17" w14:textId="77777777" w:rsidR="001C1A35" w:rsidRDefault="001C1A35" w:rsidP="001C1A35">
      <w:pPr>
        <w:spacing w:after="120"/>
        <w:rPr>
          <w:b/>
          <w:color w:val="000000"/>
        </w:rPr>
      </w:pPr>
    </w:p>
    <w:p w14:paraId="551081AC" w14:textId="77777777" w:rsidR="001C1A35" w:rsidRDefault="001C1A35" w:rsidP="001C1A35">
      <w:pPr>
        <w:spacing w:after="120"/>
        <w:rPr>
          <w:b/>
          <w:color w:val="000000"/>
        </w:rPr>
      </w:pPr>
    </w:p>
    <w:p w14:paraId="754B8809" w14:textId="77777777" w:rsidR="001C1A35" w:rsidRDefault="001C1A35" w:rsidP="001C1A35">
      <w:pPr>
        <w:spacing w:after="120"/>
        <w:rPr>
          <w:b/>
          <w:color w:val="000000"/>
        </w:rPr>
      </w:pPr>
    </w:p>
    <w:p w14:paraId="6DAEB854" w14:textId="77777777" w:rsidR="001C1A35" w:rsidRDefault="001C1A35" w:rsidP="001C1A35">
      <w:pPr>
        <w:spacing w:after="120"/>
        <w:rPr>
          <w:b/>
          <w:color w:val="000000"/>
        </w:rPr>
      </w:pPr>
    </w:p>
    <w:p w14:paraId="62E2607B" w14:textId="77777777" w:rsidR="001C1A35" w:rsidRDefault="001C1A35" w:rsidP="001C1A35">
      <w:pPr>
        <w:spacing w:after="120"/>
        <w:rPr>
          <w:b/>
          <w:color w:val="000000"/>
        </w:rPr>
      </w:pPr>
    </w:p>
    <w:p w14:paraId="219C332A" w14:textId="77777777" w:rsidR="001C1A35" w:rsidRDefault="001C1A35" w:rsidP="001C1A35">
      <w:pPr>
        <w:spacing w:after="120"/>
        <w:rPr>
          <w:b/>
          <w:color w:val="000000"/>
        </w:rPr>
      </w:pPr>
    </w:p>
    <w:p w14:paraId="00639BFE" w14:textId="77777777" w:rsidR="001C1A35" w:rsidRDefault="001C1A35" w:rsidP="001C1A35">
      <w:pPr>
        <w:spacing w:after="120"/>
        <w:rPr>
          <w:b/>
          <w:color w:val="000000"/>
        </w:rPr>
      </w:pPr>
    </w:p>
    <w:p w14:paraId="08640890" w14:textId="77777777" w:rsidR="001C1A35" w:rsidRDefault="001C1A35" w:rsidP="001C1A35">
      <w:pPr>
        <w:spacing w:after="120"/>
        <w:rPr>
          <w:b/>
          <w:color w:val="000000"/>
        </w:rPr>
      </w:pPr>
    </w:p>
    <w:p w14:paraId="00A93304" w14:textId="77777777" w:rsidR="001C1A35" w:rsidRDefault="001C1A35" w:rsidP="001C1A35">
      <w:pPr>
        <w:spacing w:after="120"/>
        <w:rPr>
          <w:b/>
          <w:color w:val="000000"/>
        </w:rPr>
      </w:pPr>
    </w:p>
    <w:p w14:paraId="7616D2DE" w14:textId="77777777" w:rsidR="001C1A35" w:rsidRDefault="001C1A35" w:rsidP="001C1A35">
      <w:pPr>
        <w:spacing w:after="120"/>
        <w:rPr>
          <w:b/>
          <w:color w:val="000000"/>
        </w:rPr>
      </w:pPr>
    </w:p>
    <w:p w14:paraId="64A488F5" w14:textId="77777777" w:rsidR="001C1A35" w:rsidRDefault="001C1A35" w:rsidP="001C1A35">
      <w:pPr>
        <w:spacing w:after="120"/>
        <w:rPr>
          <w:b/>
          <w:color w:val="000000"/>
        </w:rPr>
      </w:pPr>
    </w:p>
    <w:p w14:paraId="17271CA9" w14:textId="77777777" w:rsidR="001C1A35" w:rsidRDefault="001C1A35" w:rsidP="001C1A35">
      <w:pPr>
        <w:spacing w:after="120"/>
        <w:rPr>
          <w:b/>
          <w:color w:val="000000"/>
        </w:rPr>
      </w:pPr>
    </w:p>
    <w:p w14:paraId="52834A52" w14:textId="77777777" w:rsidR="001C1A35" w:rsidRDefault="001C1A35" w:rsidP="001C1A35">
      <w:pPr>
        <w:spacing w:after="120"/>
        <w:rPr>
          <w:b/>
          <w:color w:val="000000"/>
        </w:rPr>
      </w:pPr>
    </w:p>
    <w:p w14:paraId="11C71E35" w14:textId="77777777" w:rsidR="001C1A35" w:rsidRDefault="001C1A35" w:rsidP="001C1A35">
      <w:pPr>
        <w:spacing w:after="120"/>
        <w:rPr>
          <w:b/>
          <w:color w:val="000000"/>
        </w:rPr>
      </w:pPr>
    </w:p>
    <w:p w14:paraId="1EDE98BE" w14:textId="77777777" w:rsidR="001C1A35" w:rsidRDefault="001C1A35" w:rsidP="001C1A35">
      <w:pPr>
        <w:spacing w:after="120"/>
        <w:rPr>
          <w:b/>
          <w:color w:val="000000"/>
        </w:rPr>
      </w:pPr>
    </w:p>
    <w:p w14:paraId="1BF7E841" w14:textId="77777777" w:rsidR="00440E7F" w:rsidRDefault="00440E7F" w:rsidP="001C1A35">
      <w:pPr>
        <w:spacing w:after="120"/>
        <w:rPr>
          <w:b/>
          <w:color w:val="000000"/>
        </w:rPr>
      </w:pPr>
    </w:p>
    <w:p w14:paraId="5C96816C" w14:textId="0139A83D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>
        <w:rPr>
          <w:b/>
          <w:color w:val="000000"/>
        </w:rPr>
        <w:t>ACAO 2021</w:t>
      </w:r>
      <w:r w:rsidR="008178A2">
        <w:rPr>
          <w:b/>
          <w:color w:val="000000"/>
        </w:rPr>
        <w:t xml:space="preserve"> ZOOM CREDENTIALS.  USE THIS URL FOR ALL MEETIN</w:t>
      </w:r>
      <w:r>
        <w:rPr>
          <w:b/>
          <w:color w:val="000000"/>
        </w:rPr>
        <w:t>G</w:t>
      </w:r>
    </w:p>
    <w:p w14:paraId="14EFE241" w14:textId="79BD95F3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 xml:space="preserve">Time: </w:t>
      </w:r>
      <w:r w:rsidR="00D846D6">
        <w:rPr>
          <w:color w:val="000000"/>
          <w:sz w:val="21"/>
          <w:szCs w:val="21"/>
        </w:rPr>
        <w:t>March 3</w:t>
      </w:r>
      <w:r w:rsidRPr="001C1A35">
        <w:rPr>
          <w:color w:val="000000"/>
          <w:sz w:val="21"/>
          <w:szCs w:val="21"/>
        </w:rPr>
        <w:t>, 2021 02:00 PM Eastern Time (US and Canada)</w:t>
      </w:r>
    </w:p>
    <w:p w14:paraId="51C79F2B" w14:textId="77777777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 xml:space="preserve">        Every month on the First Wed, until Dec 1, 2021, 11 occurrence(s)</w:t>
      </w:r>
    </w:p>
    <w:p w14:paraId="081097A2" w14:textId="77777777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 xml:space="preserve">        Mar 3, 2021 02:00 PM</w:t>
      </w:r>
    </w:p>
    <w:p w14:paraId="7F95E176" w14:textId="77777777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 xml:space="preserve">        Apr 7, 2021 02:00 PM</w:t>
      </w:r>
    </w:p>
    <w:p w14:paraId="33F7743D" w14:textId="77777777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 xml:space="preserve">        May 5, 2021 02:00 PM</w:t>
      </w:r>
    </w:p>
    <w:p w14:paraId="3733121E" w14:textId="77777777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 xml:space="preserve">        Jun 2, 2021 02:00 PM</w:t>
      </w:r>
    </w:p>
    <w:p w14:paraId="3D4AC717" w14:textId="77777777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 xml:space="preserve">        Jul 7, 2021 02:00 PM</w:t>
      </w:r>
    </w:p>
    <w:p w14:paraId="78C48E0D" w14:textId="77777777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 xml:space="preserve">        Aug 4, 2021 02:00 PM</w:t>
      </w:r>
    </w:p>
    <w:p w14:paraId="278A7A9E" w14:textId="77777777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 xml:space="preserve">        Sep 1, 2021 02:00 PM</w:t>
      </w:r>
    </w:p>
    <w:p w14:paraId="068EB679" w14:textId="77777777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 xml:space="preserve">        Oct 6, 2021 02:00 PM</w:t>
      </w:r>
    </w:p>
    <w:p w14:paraId="2BFB06D7" w14:textId="77777777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 xml:space="preserve">        Nov 3, 2021 02:00 PM</w:t>
      </w:r>
    </w:p>
    <w:p w14:paraId="58423980" w14:textId="77777777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 xml:space="preserve">        Dec 1, 2021 02:00 PM</w:t>
      </w:r>
    </w:p>
    <w:p w14:paraId="7FA4C3B4" w14:textId="77777777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>Join Zoom Meeting</w:t>
      </w:r>
    </w:p>
    <w:p w14:paraId="6EF4D948" w14:textId="77777777" w:rsidR="001C1A35" w:rsidRDefault="00BD1252" w:rsidP="001C1A35">
      <w:pPr>
        <w:spacing w:after="120"/>
        <w:rPr>
          <w:color w:val="000000"/>
          <w:sz w:val="21"/>
          <w:szCs w:val="21"/>
        </w:rPr>
      </w:pPr>
      <w:hyperlink r:id="rId19" w:history="1">
        <w:r w:rsidR="001C1A35" w:rsidRPr="00BB67E4">
          <w:rPr>
            <w:rStyle w:val="Hyperlink"/>
            <w:sz w:val="21"/>
            <w:szCs w:val="21"/>
          </w:rPr>
          <w:t>https://us02web.zoom.us/j/89344611318?pwd=RndoT3RlN1lnMmxGZCtnalp4NUVDZz09</w:t>
        </w:r>
      </w:hyperlink>
    </w:p>
    <w:p w14:paraId="424099F7" w14:textId="77777777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</w:p>
    <w:p w14:paraId="435F677B" w14:textId="77777777" w:rsidR="001C1A35" w:rsidRDefault="001C1A35" w:rsidP="001C1A35">
      <w:pPr>
        <w:spacing w:after="120"/>
        <w:rPr>
          <w:color w:val="000000"/>
          <w:sz w:val="21"/>
          <w:szCs w:val="21"/>
        </w:rPr>
      </w:pPr>
    </w:p>
    <w:p w14:paraId="3E11AFDA" w14:textId="77777777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>Meeting ID: 893 4461 1318</w:t>
      </w:r>
    </w:p>
    <w:p w14:paraId="479413B0" w14:textId="77777777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>Passcode: 891884</w:t>
      </w:r>
    </w:p>
    <w:p w14:paraId="16C42A72" w14:textId="77777777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>One tap mobile</w:t>
      </w:r>
    </w:p>
    <w:p w14:paraId="7E9D1347" w14:textId="77777777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>+13017158592,,89344611318#,,,,*891884# US (Washington D.C)</w:t>
      </w:r>
    </w:p>
    <w:p w14:paraId="6AF99003" w14:textId="77777777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  <w:r w:rsidRPr="001C1A35">
        <w:rPr>
          <w:color w:val="000000"/>
          <w:sz w:val="21"/>
          <w:szCs w:val="21"/>
        </w:rPr>
        <w:t>+13126266799,,89344611318#,,,,*891884# US (Chicago)</w:t>
      </w:r>
    </w:p>
    <w:p w14:paraId="0316C1CC" w14:textId="77777777" w:rsidR="001C1A35" w:rsidRPr="001C1A35" w:rsidRDefault="001C1A35" w:rsidP="001C1A35">
      <w:pPr>
        <w:spacing w:after="120"/>
        <w:rPr>
          <w:color w:val="000000"/>
          <w:sz w:val="21"/>
          <w:szCs w:val="21"/>
        </w:rPr>
      </w:pPr>
    </w:p>
    <w:p w14:paraId="1B156895" w14:textId="77777777" w:rsidR="000D025C" w:rsidRDefault="000D025C">
      <w:pPr>
        <w:spacing w:after="120"/>
        <w:rPr>
          <w:b/>
          <w:color w:val="000000"/>
        </w:rPr>
      </w:pPr>
    </w:p>
    <w:p w14:paraId="1F59DBD3" w14:textId="77777777" w:rsidR="000D025C" w:rsidRDefault="000D025C">
      <w:pPr>
        <w:spacing w:after="120"/>
        <w:rPr>
          <w:b/>
          <w:color w:val="000000"/>
        </w:rPr>
      </w:pPr>
    </w:p>
    <w:p w14:paraId="5552E0E7" w14:textId="77777777" w:rsidR="000F55D6" w:rsidRDefault="000F55D6">
      <w:pPr>
        <w:spacing w:after="120"/>
        <w:rPr>
          <w:b/>
          <w:color w:val="000000"/>
        </w:rPr>
      </w:pPr>
    </w:p>
    <w:p w14:paraId="678AE10C" w14:textId="77777777" w:rsidR="001C1A35" w:rsidRDefault="001C1A35">
      <w:pPr>
        <w:spacing w:after="120"/>
        <w:rPr>
          <w:b/>
          <w:color w:val="000000"/>
        </w:rPr>
      </w:pPr>
    </w:p>
    <w:p w14:paraId="55E86F1C" w14:textId="77777777" w:rsidR="001C1A35" w:rsidRDefault="001C1A35">
      <w:pPr>
        <w:spacing w:after="120"/>
        <w:rPr>
          <w:b/>
          <w:color w:val="000000"/>
        </w:rPr>
      </w:pPr>
    </w:p>
    <w:p w14:paraId="50FB78A3" w14:textId="77777777" w:rsidR="001C1A35" w:rsidRDefault="001C1A35">
      <w:pPr>
        <w:spacing w:after="120"/>
        <w:rPr>
          <w:b/>
          <w:color w:val="000000"/>
        </w:rPr>
      </w:pPr>
    </w:p>
    <w:p w14:paraId="5A4FDB88" w14:textId="77777777" w:rsidR="001C1A35" w:rsidRDefault="001C1A35">
      <w:pPr>
        <w:spacing w:after="120"/>
        <w:rPr>
          <w:b/>
          <w:color w:val="000000"/>
        </w:rPr>
      </w:pPr>
    </w:p>
    <w:p w14:paraId="44A5D3D6" w14:textId="77777777" w:rsidR="001C1A35" w:rsidRDefault="001C1A35">
      <w:pPr>
        <w:spacing w:after="120"/>
        <w:rPr>
          <w:b/>
          <w:color w:val="000000"/>
        </w:rPr>
      </w:pPr>
    </w:p>
    <w:p w14:paraId="28BC9402" w14:textId="77777777" w:rsidR="001C1A35" w:rsidRDefault="001C1A35">
      <w:pPr>
        <w:spacing w:after="120"/>
        <w:rPr>
          <w:b/>
          <w:color w:val="000000"/>
        </w:rPr>
      </w:pPr>
    </w:p>
    <w:p w14:paraId="6586CD57" w14:textId="77777777" w:rsidR="001C1A35" w:rsidRDefault="001C1A35">
      <w:pPr>
        <w:spacing w:after="120"/>
        <w:rPr>
          <w:b/>
          <w:color w:val="000000"/>
        </w:rPr>
      </w:pPr>
    </w:p>
    <w:p w14:paraId="7F8080C8" w14:textId="77777777" w:rsidR="001C1A35" w:rsidRDefault="001C1A35">
      <w:pPr>
        <w:spacing w:after="120"/>
        <w:rPr>
          <w:b/>
          <w:color w:val="000000"/>
        </w:rPr>
      </w:pPr>
    </w:p>
    <w:p w14:paraId="7FD9745C" w14:textId="77777777" w:rsidR="001C1A35" w:rsidRDefault="001C1A35">
      <w:pPr>
        <w:spacing w:after="120"/>
        <w:rPr>
          <w:b/>
          <w:color w:val="000000"/>
        </w:rPr>
      </w:pPr>
    </w:p>
    <w:p w14:paraId="5451E96D" w14:textId="77777777" w:rsidR="0017508A" w:rsidRDefault="006D72C3">
      <w:pPr>
        <w:spacing w:after="120"/>
        <w:rPr>
          <w:b/>
          <w:i/>
          <w:color w:val="000000"/>
          <w:sz w:val="20"/>
          <w:szCs w:val="20"/>
        </w:rPr>
      </w:pPr>
      <w:r>
        <w:rPr>
          <w:b/>
          <w:color w:val="000000"/>
        </w:rPr>
        <w:t>2020 Board of Directors: Assigned Roles</w:t>
      </w:r>
    </w:p>
    <w:tbl>
      <w:tblPr>
        <w:tblStyle w:val="a0"/>
        <w:tblW w:w="1007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1263"/>
        <w:gridCol w:w="2153"/>
        <w:gridCol w:w="2610"/>
        <w:gridCol w:w="2640"/>
        <w:gridCol w:w="1404"/>
      </w:tblGrid>
      <w:tr w:rsidR="0017508A" w14:paraId="0CE01698" w14:textId="77777777">
        <w:tc>
          <w:tcPr>
            <w:tcW w:w="1263" w:type="dxa"/>
            <w:vMerge w:val="restart"/>
            <w:shd w:val="clear" w:color="auto" w:fill="D0CECE"/>
          </w:tcPr>
          <w:p w14:paraId="6574EC1D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  <w:p w14:paraId="5192F57E" w14:textId="77777777" w:rsidR="0017508A" w:rsidRDefault="0017508A">
            <w:pPr>
              <w:shd w:val="clear" w:color="auto" w:fill="D0CECE"/>
              <w:rPr>
                <w:color w:val="000000"/>
                <w:sz w:val="20"/>
                <w:szCs w:val="20"/>
              </w:rPr>
            </w:pPr>
          </w:p>
          <w:p w14:paraId="0DE0BE44" w14:textId="77777777" w:rsidR="0017508A" w:rsidRDefault="006D72C3">
            <w:pPr>
              <w:shd w:val="clear" w:color="auto" w:fill="D0CEC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Executive Committee</w:t>
            </w:r>
          </w:p>
        </w:tc>
        <w:tc>
          <w:tcPr>
            <w:tcW w:w="2153" w:type="dxa"/>
            <w:shd w:val="clear" w:color="auto" w:fill="767171"/>
          </w:tcPr>
          <w:p w14:paraId="01EFE1DE" w14:textId="77777777" w:rsidR="0017508A" w:rsidRDefault="006D72C3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Director</w:t>
            </w:r>
          </w:p>
        </w:tc>
        <w:tc>
          <w:tcPr>
            <w:tcW w:w="2610" w:type="dxa"/>
            <w:shd w:val="clear" w:color="auto" w:fill="767171"/>
          </w:tcPr>
          <w:p w14:paraId="6AB8A6BC" w14:textId="77777777" w:rsidR="0017508A" w:rsidRDefault="006D72C3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Role/Committee</w:t>
            </w:r>
          </w:p>
        </w:tc>
        <w:tc>
          <w:tcPr>
            <w:tcW w:w="2640" w:type="dxa"/>
            <w:shd w:val="clear" w:color="auto" w:fill="767171"/>
          </w:tcPr>
          <w:p w14:paraId="48E17721" w14:textId="77777777" w:rsidR="0017508A" w:rsidRDefault="006D72C3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Institution</w:t>
            </w:r>
          </w:p>
        </w:tc>
        <w:tc>
          <w:tcPr>
            <w:tcW w:w="1404" w:type="dxa"/>
            <w:shd w:val="clear" w:color="auto" w:fill="767171"/>
          </w:tcPr>
          <w:p w14:paraId="0CA40EFF" w14:textId="77777777" w:rsidR="0017508A" w:rsidRDefault="006D72C3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Term Ending</w:t>
            </w:r>
          </w:p>
        </w:tc>
      </w:tr>
      <w:tr w:rsidR="0017508A" w14:paraId="552CC96A" w14:textId="77777777">
        <w:tc>
          <w:tcPr>
            <w:tcW w:w="1263" w:type="dxa"/>
            <w:vMerge/>
            <w:shd w:val="clear" w:color="auto" w:fill="D0CECE"/>
          </w:tcPr>
          <w:p w14:paraId="0BCF836A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D9D9D9"/>
          </w:tcPr>
          <w:p w14:paraId="32F123D8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Mary Boyd</w:t>
            </w:r>
          </w:p>
        </w:tc>
        <w:tc>
          <w:tcPr>
            <w:tcW w:w="2610" w:type="dxa"/>
            <w:shd w:val="clear" w:color="auto" w:fill="D9D9D9"/>
          </w:tcPr>
          <w:p w14:paraId="67F8E0FF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</w:t>
            </w:r>
          </w:p>
        </w:tc>
        <w:tc>
          <w:tcPr>
            <w:tcW w:w="2640" w:type="dxa"/>
            <w:shd w:val="clear" w:color="auto" w:fill="D9D9D9"/>
          </w:tcPr>
          <w:p w14:paraId="51DC7412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Berry College</w:t>
            </w:r>
          </w:p>
        </w:tc>
        <w:tc>
          <w:tcPr>
            <w:tcW w:w="1404" w:type="dxa"/>
            <w:shd w:val="clear" w:color="auto" w:fill="D9D9D9"/>
          </w:tcPr>
          <w:p w14:paraId="115DC3CA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2020/2022</w:t>
            </w:r>
          </w:p>
        </w:tc>
      </w:tr>
      <w:tr w:rsidR="0017508A" w14:paraId="089F7721" w14:textId="77777777">
        <w:trPr>
          <w:trHeight w:val="728"/>
        </w:trPr>
        <w:tc>
          <w:tcPr>
            <w:tcW w:w="1263" w:type="dxa"/>
            <w:vMerge/>
            <w:shd w:val="clear" w:color="auto" w:fill="D0CECE"/>
          </w:tcPr>
          <w:p w14:paraId="3237C7B8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D9D9D9"/>
          </w:tcPr>
          <w:p w14:paraId="20F59A03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Kathy Johnson</w:t>
            </w:r>
          </w:p>
        </w:tc>
        <w:tc>
          <w:tcPr>
            <w:tcW w:w="2610" w:type="dxa"/>
            <w:shd w:val="clear" w:color="auto" w:fill="D9D9D9"/>
          </w:tcPr>
          <w:p w14:paraId="09223976" w14:textId="77777777" w:rsidR="0017508A" w:rsidRDefault="006D72C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Past President Responsibility:  </w:t>
            </w:r>
            <w:r>
              <w:rPr>
                <w:color w:val="000000"/>
                <w:sz w:val="18"/>
                <w:szCs w:val="18"/>
              </w:rPr>
              <w:t>Chair of Nominating and</w:t>
            </w:r>
          </w:p>
          <w:p w14:paraId="01032B94" w14:textId="77777777" w:rsidR="0017508A" w:rsidRDefault="006D72C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Bylaws Committees</w:t>
            </w:r>
          </w:p>
          <w:p w14:paraId="71AB79B8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D9D9D9"/>
          </w:tcPr>
          <w:p w14:paraId="5A698772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IUPUI</w:t>
            </w:r>
          </w:p>
        </w:tc>
        <w:tc>
          <w:tcPr>
            <w:tcW w:w="1404" w:type="dxa"/>
            <w:shd w:val="clear" w:color="auto" w:fill="D9D9D9"/>
          </w:tcPr>
          <w:p w14:paraId="1D7E12AF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2020/2021</w:t>
            </w:r>
          </w:p>
        </w:tc>
      </w:tr>
      <w:tr w:rsidR="0017508A" w14:paraId="2B548158" w14:textId="77777777">
        <w:tc>
          <w:tcPr>
            <w:tcW w:w="1263" w:type="dxa"/>
            <w:vMerge/>
            <w:shd w:val="clear" w:color="auto" w:fill="D0CECE"/>
          </w:tcPr>
          <w:p w14:paraId="68A9DF43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D9D9D9"/>
          </w:tcPr>
          <w:p w14:paraId="57E708F8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Gail Baker</w:t>
            </w:r>
          </w:p>
        </w:tc>
        <w:tc>
          <w:tcPr>
            <w:tcW w:w="2610" w:type="dxa"/>
            <w:shd w:val="clear" w:color="auto" w:fill="D9D9D9"/>
          </w:tcPr>
          <w:p w14:paraId="5550070E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 Elect</w:t>
            </w:r>
          </w:p>
          <w:p w14:paraId="7A2B92AD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Editorial Team</w:t>
            </w:r>
          </w:p>
        </w:tc>
        <w:tc>
          <w:tcPr>
            <w:tcW w:w="2640" w:type="dxa"/>
            <w:shd w:val="clear" w:color="auto" w:fill="D9D9D9"/>
          </w:tcPr>
          <w:p w14:paraId="74A6FAF1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San Diego</w:t>
            </w:r>
          </w:p>
        </w:tc>
        <w:tc>
          <w:tcPr>
            <w:tcW w:w="1404" w:type="dxa"/>
            <w:shd w:val="clear" w:color="auto" w:fill="D9D9D9"/>
          </w:tcPr>
          <w:p w14:paraId="44F5F8BF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17508A" w14:paraId="5B0A1609" w14:textId="77777777">
        <w:tc>
          <w:tcPr>
            <w:tcW w:w="1263" w:type="dxa"/>
            <w:vMerge/>
            <w:shd w:val="clear" w:color="auto" w:fill="D0CECE"/>
          </w:tcPr>
          <w:p w14:paraId="63F2CB28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D9D9D9"/>
          </w:tcPr>
          <w:p w14:paraId="7468B497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Beth Ingram</w:t>
            </w:r>
          </w:p>
        </w:tc>
        <w:tc>
          <w:tcPr>
            <w:tcW w:w="2610" w:type="dxa"/>
            <w:shd w:val="clear" w:color="auto" w:fill="D9D9D9"/>
          </w:tcPr>
          <w:p w14:paraId="6FE4F6BE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Treasurer</w:t>
            </w:r>
          </w:p>
        </w:tc>
        <w:tc>
          <w:tcPr>
            <w:tcW w:w="2640" w:type="dxa"/>
            <w:shd w:val="clear" w:color="auto" w:fill="D9D9D9"/>
          </w:tcPr>
          <w:p w14:paraId="3DDADAD3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Northern Illinois University</w:t>
            </w:r>
          </w:p>
        </w:tc>
        <w:tc>
          <w:tcPr>
            <w:tcW w:w="1404" w:type="dxa"/>
            <w:shd w:val="clear" w:color="auto" w:fill="D9D9D9"/>
          </w:tcPr>
          <w:p w14:paraId="1009979D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17508A" w14:paraId="2FEF92DD" w14:textId="77777777">
        <w:tc>
          <w:tcPr>
            <w:tcW w:w="1263" w:type="dxa"/>
            <w:shd w:val="clear" w:color="auto" w:fill="D9D9D9"/>
          </w:tcPr>
          <w:p w14:paraId="2CFC335C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D9D9D9"/>
          </w:tcPr>
          <w:p w14:paraId="624B0CF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Michael Evans</w:t>
            </w:r>
          </w:p>
        </w:tc>
        <w:tc>
          <w:tcPr>
            <w:tcW w:w="2610" w:type="dxa"/>
            <w:shd w:val="clear" w:color="auto" w:fill="D9D9D9"/>
          </w:tcPr>
          <w:p w14:paraId="743D3093" w14:textId="476E545C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Secretary</w:t>
            </w:r>
            <w:r w:rsidR="00376A35">
              <w:rPr>
                <w:color w:val="000000"/>
                <w:sz w:val="20"/>
                <w:szCs w:val="20"/>
              </w:rPr>
              <w:t xml:space="preserve"> &amp; Finance Cmte</w:t>
            </w:r>
          </w:p>
        </w:tc>
        <w:tc>
          <w:tcPr>
            <w:tcW w:w="2640" w:type="dxa"/>
            <w:shd w:val="clear" w:color="auto" w:fill="D9D9D9"/>
          </w:tcPr>
          <w:p w14:paraId="6A7D773A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  <w:r w:rsidR="007C4DEA">
              <w:rPr>
                <w:color w:val="000000"/>
                <w:sz w:val="20"/>
                <w:szCs w:val="20"/>
              </w:rPr>
              <w:t>NHU</w:t>
            </w:r>
          </w:p>
        </w:tc>
        <w:tc>
          <w:tcPr>
            <w:tcW w:w="1404" w:type="dxa"/>
            <w:shd w:val="clear" w:color="auto" w:fill="D9D9D9"/>
          </w:tcPr>
          <w:p w14:paraId="6A53E7C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3A0FA1C3" w14:textId="77777777">
        <w:tc>
          <w:tcPr>
            <w:tcW w:w="1263" w:type="dxa"/>
            <w:vMerge w:val="restart"/>
          </w:tcPr>
          <w:p w14:paraId="14E1EC66" w14:textId="77777777" w:rsidR="0017508A" w:rsidRDefault="0017508A">
            <w:pPr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153" w:type="dxa"/>
          </w:tcPr>
          <w:p w14:paraId="3A36BCCD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Doreen Murner</w:t>
            </w:r>
          </w:p>
        </w:tc>
        <w:tc>
          <w:tcPr>
            <w:tcW w:w="2610" w:type="dxa"/>
          </w:tcPr>
          <w:p w14:paraId="60F5E3B4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Executive Director</w:t>
            </w:r>
          </w:p>
        </w:tc>
        <w:tc>
          <w:tcPr>
            <w:tcW w:w="2640" w:type="dxa"/>
          </w:tcPr>
          <w:p w14:paraId="542D6B6C" w14:textId="77777777" w:rsidR="0017508A" w:rsidRDefault="001C1A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ACAO</w:t>
            </w:r>
          </w:p>
        </w:tc>
        <w:tc>
          <w:tcPr>
            <w:tcW w:w="1404" w:type="dxa"/>
          </w:tcPr>
          <w:p w14:paraId="6D7EF1D0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</w:tr>
      <w:tr w:rsidR="0017508A" w14:paraId="6259227F" w14:textId="77777777">
        <w:tc>
          <w:tcPr>
            <w:tcW w:w="1263" w:type="dxa"/>
            <w:vMerge/>
          </w:tcPr>
          <w:p w14:paraId="04BD9095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77605654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Laura Niesen de Abruna</w:t>
            </w:r>
          </w:p>
        </w:tc>
        <w:tc>
          <w:tcPr>
            <w:tcW w:w="2610" w:type="dxa"/>
          </w:tcPr>
          <w:p w14:paraId="45DCC92E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PI: Digital Fellows Project</w:t>
            </w:r>
          </w:p>
          <w:p w14:paraId="421EBC82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Finance Committee</w:t>
            </w:r>
          </w:p>
          <w:p w14:paraId="3032960D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Editorial Team</w:t>
            </w:r>
          </w:p>
          <w:p w14:paraId="1FB34DDC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Digital Learning Cmte-Chair</w:t>
            </w:r>
          </w:p>
          <w:p w14:paraId="3CBEC24B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Strategies</w:t>
            </w:r>
          </w:p>
        </w:tc>
        <w:tc>
          <w:tcPr>
            <w:tcW w:w="2640" w:type="dxa"/>
          </w:tcPr>
          <w:p w14:paraId="7D309B1F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York College of Pennsylvania</w:t>
            </w:r>
          </w:p>
        </w:tc>
        <w:tc>
          <w:tcPr>
            <w:tcW w:w="1404" w:type="dxa"/>
          </w:tcPr>
          <w:p w14:paraId="4CBBF955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17508A" w14:paraId="5C794432" w14:textId="77777777">
        <w:tc>
          <w:tcPr>
            <w:tcW w:w="1263" w:type="dxa"/>
            <w:vMerge/>
          </w:tcPr>
          <w:p w14:paraId="108D3C34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154B571B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Gregory Ochoa</w:t>
            </w:r>
          </w:p>
        </w:tc>
        <w:tc>
          <w:tcPr>
            <w:tcW w:w="2610" w:type="dxa"/>
          </w:tcPr>
          <w:p w14:paraId="065973D7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Chair: Membership &amp; Communications </w:t>
            </w:r>
          </w:p>
          <w:p w14:paraId="30BDA818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Digital Learning Committee</w:t>
            </w:r>
          </w:p>
        </w:tc>
        <w:tc>
          <w:tcPr>
            <w:tcW w:w="2640" w:type="dxa"/>
          </w:tcPr>
          <w:p w14:paraId="76E661E7" w14:textId="4C9E8C45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West Virginia University</w:t>
            </w:r>
            <w:r w:rsidR="00C24471">
              <w:rPr>
                <w:color w:val="000000"/>
                <w:sz w:val="20"/>
                <w:szCs w:val="20"/>
              </w:rPr>
              <w:t xml:space="preserve"> Potomac State College</w:t>
            </w:r>
          </w:p>
        </w:tc>
        <w:tc>
          <w:tcPr>
            <w:tcW w:w="1404" w:type="dxa"/>
          </w:tcPr>
          <w:p w14:paraId="7F46DC2A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17508A" w14:paraId="67D87C30" w14:textId="77777777">
        <w:tc>
          <w:tcPr>
            <w:tcW w:w="1263" w:type="dxa"/>
            <w:vMerge/>
          </w:tcPr>
          <w:p w14:paraId="333A25A1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58C267CE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Peter Nwosu</w:t>
            </w:r>
          </w:p>
        </w:tc>
        <w:tc>
          <w:tcPr>
            <w:tcW w:w="2610" w:type="dxa"/>
          </w:tcPr>
          <w:p w14:paraId="35152D44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Membership &amp; Communications </w:t>
            </w:r>
          </w:p>
          <w:p w14:paraId="087664F8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Strategies</w:t>
            </w:r>
          </w:p>
          <w:p w14:paraId="410C3AB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Digital Learning Committee</w:t>
            </w:r>
          </w:p>
        </w:tc>
        <w:tc>
          <w:tcPr>
            <w:tcW w:w="2640" w:type="dxa"/>
          </w:tcPr>
          <w:p w14:paraId="0D352FF0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Lehman College of CUNY</w:t>
            </w:r>
          </w:p>
        </w:tc>
        <w:tc>
          <w:tcPr>
            <w:tcW w:w="1404" w:type="dxa"/>
          </w:tcPr>
          <w:p w14:paraId="4C7CB92B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17508A" w14:paraId="6FEDF428" w14:textId="77777777">
        <w:tc>
          <w:tcPr>
            <w:tcW w:w="1263" w:type="dxa"/>
            <w:vMerge/>
          </w:tcPr>
          <w:p w14:paraId="772127E8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4E04F3C1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Connie Johnson</w:t>
            </w:r>
          </w:p>
        </w:tc>
        <w:tc>
          <w:tcPr>
            <w:tcW w:w="2610" w:type="dxa"/>
          </w:tcPr>
          <w:p w14:paraId="2F081259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  <w:p w14:paraId="63B4B500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Editorial Team</w:t>
            </w:r>
          </w:p>
          <w:p w14:paraId="2690A495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Digital Learning Committee</w:t>
            </w:r>
          </w:p>
        </w:tc>
        <w:tc>
          <w:tcPr>
            <w:tcW w:w="2640" w:type="dxa"/>
          </w:tcPr>
          <w:p w14:paraId="1606AAF8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Colorado Technical University</w:t>
            </w:r>
          </w:p>
        </w:tc>
        <w:tc>
          <w:tcPr>
            <w:tcW w:w="1404" w:type="dxa"/>
          </w:tcPr>
          <w:p w14:paraId="18D9A079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17508A" w14:paraId="420E57CD" w14:textId="77777777">
        <w:tc>
          <w:tcPr>
            <w:tcW w:w="1263" w:type="dxa"/>
            <w:vMerge/>
          </w:tcPr>
          <w:p w14:paraId="16BC9733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5C012BF5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Andrew Shean</w:t>
            </w:r>
          </w:p>
        </w:tc>
        <w:tc>
          <w:tcPr>
            <w:tcW w:w="2610" w:type="dxa"/>
          </w:tcPr>
          <w:p w14:paraId="34004B31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Strategies</w:t>
            </w:r>
          </w:p>
          <w:p w14:paraId="0A5173F1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Digital Learning Committee</w:t>
            </w:r>
          </w:p>
        </w:tc>
        <w:tc>
          <w:tcPr>
            <w:tcW w:w="2640" w:type="dxa"/>
          </w:tcPr>
          <w:p w14:paraId="71D98F8F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National University System</w:t>
            </w:r>
          </w:p>
        </w:tc>
        <w:tc>
          <w:tcPr>
            <w:tcW w:w="1404" w:type="dxa"/>
          </w:tcPr>
          <w:p w14:paraId="426544D4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17508A" w14:paraId="0B39234D" w14:textId="77777777">
        <w:tc>
          <w:tcPr>
            <w:tcW w:w="1263" w:type="dxa"/>
            <w:vMerge/>
          </w:tcPr>
          <w:p w14:paraId="3B4B24B2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4CCB969B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Lori Werth</w:t>
            </w:r>
          </w:p>
        </w:tc>
        <w:tc>
          <w:tcPr>
            <w:tcW w:w="2610" w:type="dxa"/>
          </w:tcPr>
          <w:p w14:paraId="395D9F43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  <w:p w14:paraId="57B396D8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Innovation &amp; Strategies</w:t>
            </w:r>
          </w:p>
        </w:tc>
        <w:tc>
          <w:tcPr>
            <w:tcW w:w="2640" w:type="dxa"/>
          </w:tcPr>
          <w:p w14:paraId="1FAEBD94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University of Pikeville</w:t>
            </w:r>
          </w:p>
        </w:tc>
        <w:tc>
          <w:tcPr>
            <w:tcW w:w="1404" w:type="dxa"/>
          </w:tcPr>
          <w:p w14:paraId="0DAB99D4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17508A" w14:paraId="7268267F" w14:textId="77777777">
        <w:tc>
          <w:tcPr>
            <w:tcW w:w="1263" w:type="dxa"/>
            <w:vMerge/>
          </w:tcPr>
          <w:p w14:paraId="2A0BE6D0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25A288FD" w14:textId="77777777" w:rsidR="0017508A" w:rsidRPr="0054176C" w:rsidRDefault="001C1A35">
            <w:pPr>
              <w:rPr>
                <w:color w:val="000000"/>
                <w:sz w:val="20"/>
                <w:szCs w:val="20"/>
                <w:highlight w:val="yellow"/>
              </w:rPr>
            </w:pPr>
            <w:r w:rsidRPr="0054176C">
              <w:rPr>
                <w:color w:val="000000"/>
                <w:sz w:val="20"/>
                <w:szCs w:val="20"/>
                <w:highlight w:val="yellow"/>
              </w:rPr>
              <w:t>TBD</w:t>
            </w:r>
          </w:p>
        </w:tc>
        <w:tc>
          <w:tcPr>
            <w:tcW w:w="2610" w:type="dxa"/>
          </w:tcPr>
          <w:p w14:paraId="676E1A10" w14:textId="77777777" w:rsidR="0017508A" w:rsidRPr="0054176C" w:rsidRDefault="006D72C3">
            <w:pPr>
              <w:rPr>
                <w:color w:val="000000"/>
                <w:sz w:val="20"/>
                <w:szCs w:val="20"/>
                <w:highlight w:val="yellow"/>
              </w:rPr>
            </w:pPr>
            <w:r w:rsidRPr="0054176C">
              <w:rPr>
                <w:color w:val="000000"/>
                <w:sz w:val="20"/>
                <w:szCs w:val="20"/>
                <w:highlight w:val="yellow"/>
              </w:rPr>
              <w:t>Innovation &amp; Strategies</w:t>
            </w:r>
          </w:p>
        </w:tc>
        <w:tc>
          <w:tcPr>
            <w:tcW w:w="2640" w:type="dxa"/>
          </w:tcPr>
          <w:p w14:paraId="05EAD4F2" w14:textId="509CA90B" w:rsidR="0017508A" w:rsidRPr="0054176C" w:rsidRDefault="00C24471">
            <w:pPr>
              <w:rPr>
                <w:color w:val="000000"/>
                <w:sz w:val="20"/>
                <w:szCs w:val="20"/>
                <w:highlight w:val="yellow"/>
              </w:rPr>
            </w:pPr>
            <w:r w:rsidRPr="0054176C">
              <w:rPr>
                <w:color w:val="000000"/>
                <w:sz w:val="20"/>
                <w:szCs w:val="20"/>
                <w:highlight w:val="yellow"/>
              </w:rPr>
              <w:t>TBD</w:t>
            </w:r>
          </w:p>
        </w:tc>
        <w:tc>
          <w:tcPr>
            <w:tcW w:w="1404" w:type="dxa"/>
          </w:tcPr>
          <w:p w14:paraId="1CF8086E" w14:textId="77777777" w:rsidR="0017508A" w:rsidRPr="0054176C" w:rsidRDefault="006D72C3">
            <w:pPr>
              <w:rPr>
                <w:color w:val="000000"/>
                <w:sz w:val="20"/>
                <w:szCs w:val="20"/>
                <w:highlight w:val="yellow"/>
              </w:rPr>
            </w:pPr>
            <w:r w:rsidRPr="0054176C">
              <w:rPr>
                <w:color w:val="000000"/>
                <w:sz w:val="20"/>
                <w:szCs w:val="20"/>
                <w:highlight w:val="yellow"/>
              </w:rPr>
              <w:t>2022</w:t>
            </w:r>
          </w:p>
        </w:tc>
      </w:tr>
      <w:tr w:rsidR="0017508A" w14:paraId="0224089A" w14:textId="77777777">
        <w:tc>
          <w:tcPr>
            <w:tcW w:w="1263" w:type="dxa"/>
            <w:vMerge/>
          </w:tcPr>
          <w:p w14:paraId="2099BB5E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44B5C7E9" w14:textId="77777777" w:rsidR="0017508A" w:rsidRDefault="006D7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Quillen</w:t>
            </w:r>
          </w:p>
        </w:tc>
        <w:tc>
          <w:tcPr>
            <w:tcW w:w="2610" w:type="dxa"/>
          </w:tcPr>
          <w:p w14:paraId="0CC3096B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</w:t>
            </w:r>
          </w:p>
        </w:tc>
        <w:tc>
          <w:tcPr>
            <w:tcW w:w="2640" w:type="dxa"/>
          </w:tcPr>
          <w:p w14:paraId="314D0432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Rowan-Cabarrus Community College</w:t>
            </w:r>
          </w:p>
        </w:tc>
        <w:tc>
          <w:tcPr>
            <w:tcW w:w="1404" w:type="dxa"/>
          </w:tcPr>
          <w:p w14:paraId="72A6C01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17508A" w14:paraId="02414306" w14:textId="77777777">
        <w:tc>
          <w:tcPr>
            <w:tcW w:w="1263" w:type="dxa"/>
            <w:vMerge/>
          </w:tcPr>
          <w:p w14:paraId="3B6AB21E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07400F42" w14:textId="77777777" w:rsidR="0017508A" w:rsidRDefault="000E523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Heather Coltman</w:t>
            </w:r>
          </w:p>
        </w:tc>
        <w:tc>
          <w:tcPr>
            <w:tcW w:w="2610" w:type="dxa"/>
          </w:tcPr>
          <w:p w14:paraId="3F95FFBD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Finance Committee</w:t>
            </w:r>
          </w:p>
        </w:tc>
        <w:tc>
          <w:tcPr>
            <w:tcW w:w="2640" w:type="dxa"/>
          </w:tcPr>
          <w:p w14:paraId="7880C84E" w14:textId="77777777" w:rsidR="0017508A" w:rsidRDefault="000E5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James Madison University</w:t>
            </w:r>
          </w:p>
        </w:tc>
        <w:tc>
          <w:tcPr>
            <w:tcW w:w="1404" w:type="dxa"/>
          </w:tcPr>
          <w:p w14:paraId="7F913F95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19DF08CD" w14:textId="77777777">
        <w:tc>
          <w:tcPr>
            <w:tcW w:w="1263" w:type="dxa"/>
            <w:vMerge/>
          </w:tcPr>
          <w:p w14:paraId="1CB4F574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6539266D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Scott Newman</w:t>
            </w:r>
          </w:p>
        </w:tc>
        <w:tc>
          <w:tcPr>
            <w:tcW w:w="2610" w:type="dxa"/>
          </w:tcPr>
          <w:p w14:paraId="5C8418C9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 Committee</w:t>
            </w:r>
          </w:p>
        </w:tc>
        <w:tc>
          <w:tcPr>
            <w:tcW w:w="2640" w:type="dxa"/>
          </w:tcPr>
          <w:p w14:paraId="52B7B428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Oklahoma State University Institute of Technology</w:t>
            </w:r>
          </w:p>
        </w:tc>
        <w:tc>
          <w:tcPr>
            <w:tcW w:w="1404" w:type="dxa"/>
          </w:tcPr>
          <w:p w14:paraId="6C8733E7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09A460CC" w14:textId="77777777">
        <w:tc>
          <w:tcPr>
            <w:tcW w:w="1263" w:type="dxa"/>
            <w:vMerge/>
          </w:tcPr>
          <w:p w14:paraId="1C6158E5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5D9C1A6A" w14:textId="77777777" w:rsidR="0017508A" w:rsidRDefault="006D72C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Patricia Salkin</w:t>
            </w:r>
          </w:p>
        </w:tc>
        <w:tc>
          <w:tcPr>
            <w:tcW w:w="2610" w:type="dxa"/>
          </w:tcPr>
          <w:p w14:paraId="48AE2A73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</w:t>
            </w:r>
          </w:p>
        </w:tc>
        <w:tc>
          <w:tcPr>
            <w:tcW w:w="2640" w:type="dxa"/>
          </w:tcPr>
          <w:p w14:paraId="5C9F64BA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Touro College</w:t>
            </w:r>
          </w:p>
        </w:tc>
        <w:tc>
          <w:tcPr>
            <w:tcW w:w="1404" w:type="dxa"/>
          </w:tcPr>
          <w:p w14:paraId="69E82370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1E0E41D9" w14:textId="77777777">
        <w:tc>
          <w:tcPr>
            <w:tcW w:w="1263" w:type="dxa"/>
            <w:vMerge/>
          </w:tcPr>
          <w:p w14:paraId="0222352D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755EA243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Constance St. Germain</w:t>
            </w:r>
          </w:p>
        </w:tc>
        <w:tc>
          <w:tcPr>
            <w:tcW w:w="2610" w:type="dxa"/>
          </w:tcPr>
          <w:p w14:paraId="4A83D6E8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Finance Committee</w:t>
            </w:r>
          </w:p>
        </w:tc>
        <w:tc>
          <w:tcPr>
            <w:tcW w:w="2640" w:type="dxa"/>
          </w:tcPr>
          <w:p w14:paraId="3ED868B5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Capella University</w:t>
            </w:r>
          </w:p>
        </w:tc>
        <w:tc>
          <w:tcPr>
            <w:tcW w:w="1404" w:type="dxa"/>
          </w:tcPr>
          <w:p w14:paraId="0F35CD3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469789E7" w14:textId="77777777">
        <w:tc>
          <w:tcPr>
            <w:tcW w:w="1263" w:type="dxa"/>
            <w:vMerge/>
          </w:tcPr>
          <w:p w14:paraId="2400E246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50F552FF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Junius Gonzales</w:t>
            </w:r>
          </w:p>
        </w:tc>
        <w:tc>
          <w:tcPr>
            <w:tcW w:w="2610" w:type="dxa"/>
          </w:tcPr>
          <w:p w14:paraId="6E7DE9FC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640" w:type="dxa"/>
          </w:tcPr>
          <w:p w14:paraId="6F865138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NY Institute of Technology</w:t>
            </w:r>
          </w:p>
        </w:tc>
        <w:tc>
          <w:tcPr>
            <w:tcW w:w="1404" w:type="dxa"/>
          </w:tcPr>
          <w:p w14:paraId="0EE6C81C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08E7413D" w14:textId="77777777">
        <w:tc>
          <w:tcPr>
            <w:tcW w:w="1263" w:type="dxa"/>
            <w:vMerge/>
          </w:tcPr>
          <w:p w14:paraId="3E923171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097FA3AE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John McCarthy</w:t>
            </w:r>
          </w:p>
        </w:tc>
        <w:tc>
          <w:tcPr>
            <w:tcW w:w="2610" w:type="dxa"/>
          </w:tcPr>
          <w:p w14:paraId="00B705B5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Committee</w:t>
            </w:r>
          </w:p>
        </w:tc>
        <w:tc>
          <w:tcPr>
            <w:tcW w:w="2640" w:type="dxa"/>
          </w:tcPr>
          <w:p w14:paraId="0862ACC6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UMass – Amherst</w:t>
            </w:r>
          </w:p>
        </w:tc>
        <w:tc>
          <w:tcPr>
            <w:tcW w:w="1404" w:type="dxa"/>
          </w:tcPr>
          <w:p w14:paraId="4C8AEE5D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76AB83A4" w14:textId="77777777">
        <w:tc>
          <w:tcPr>
            <w:tcW w:w="1263" w:type="dxa"/>
            <w:vMerge/>
          </w:tcPr>
          <w:p w14:paraId="2ABE7C0E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68A9F615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Pam Stinson</w:t>
            </w:r>
          </w:p>
        </w:tc>
        <w:tc>
          <w:tcPr>
            <w:tcW w:w="2610" w:type="dxa"/>
          </w:tcPr>
          <w:p w14:paraId="5B526B07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2640" w:type="dxa"/>
          </w:tcPr>
          <w:p w14:paraId="03E0DEDD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Northern Oklahoma College</w:t>
            </w:r>
          </w:p>
        </w:tc>
        <w:tc>
          <w:tcPr>
            <w:tcW w:w="1404" w:type="dxa"/>
          </w:tcPr>
          <w:p w14:paraId="64D2664D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17508A" w14:paraId="5D64CA51" w14:textId="77777777">
        <w:tc>
          <w:tcPr>
            <w:tcW w:w="1263" w:type="dxa"/>
            <w:vMerge/>
          </w:tcPr>
          <w:p w14:paraId="2CE62B75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151DEB2B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April Mason</w:t>
            </w:r>
          </w:p>
        </w:tc>
        <w:tc>
          <w:tcPr>
            <w:tcW w:w="2610" w:type="dxa"/>
          </w:tcPr>
          <w:p w14:paraId="37D384EC" w14:textId="77777777" w:rsidR="0017508A" w:rsidRDefault="006D72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Chair:  Advisory Council (ex officio): Ex Officio: Membership &amp; Communications Cmte</w:t>
            </w:r>
          </w:p>
        </w:tc>
        <w:tc>
          <w:tcPr>
            <w:tcW w:w="2640" w:type="dxa"/>
          </w:tcPr>
          <w:p w14:paraId="489F2355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14:paraId="1C1B464D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</w:tr>
      <w:tr w:rsidR="0017508A" w14:paraId="6565C663" w14:textId="77777777">
        <w:tc>
          <w:tcPr>
            <w:tcW w:w="1263" w:type="dxa"/>
            <w:vMerge/>
          </w:tcPr>
          <w:p w14:paraId="7EB2772A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1F927C1F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1B08076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7B3D087A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14:paraId="6F7B39D0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</w:tr>
      <w:tr w:rsidR="0017508A" w14:paraId="5B1747EC" w14:textId="77777777">
        <w:trPr>
          <w:trHeight w:val="74"/>
        </w:trPr>
        <w:tc>
          <w:tcPr>
            <w:tcW w:w="1263" w:type="dxa"/>
            <w:vMerge/>
          </w:tcPr>
          <w:p w14:paraId="0C78BE7A" w14:textId="77777777" w:rsidR="0017508A" w:rsidRDefault="001750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53" w:type="dxa"/>
          </w:tcPr>
          <w:p w14:paraId="0F300120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FA7E1F2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</w:tcPr>
          <w:p w14:paraId="2693D908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</w:tcPr>
          <w:p w14:paraId="10F9D2C3" w14:textId="77777777" w:rsidR="0017508A" w:rsidRDefault="0017508A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272F14B5" w14:textId="77777777" w:rsidR="0017508A" w:rsidRDefault="001C1A3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</w:t>
      </w:r>
      <w:r w:rsidR="006D72C3">
        <w:rPr>
          <w:color w:val="000000"/>
          <w:sz w:val="20"/>
          <w:szCs w:val="20"/>
        </w:rPr>
        <w:t xml:space="preserve">Ellen Granberg, </w:t>
      </w:r>
      <w:r>
        <w:rPr>
          <w:color w:val="000000"/>
          <w:sz w:val="20"/>
          <w:szCs w:val="20"/>
        </w:rPr>
        <w:t xml:space="preserve">Professional Development Member: </w:t>
      </w:r>
      <w:r w:rsidR="006D72C3">
        <w:rPr>
          <w:color w:val="000000"/>
          <w:sz w:val="20"/>
          <w:szCs w:val="20"/>
        </w:rPr>
        <w:t>Provost, Rochester Institute of Technology</w:t>
      </w:r>
    </w:p>
    <w:p w14:paraId="543A33C7" w14:textId="77777777" w:rsidR="0017508A" w:rsidRDefault="006D72C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*BJ Reed, Innovation &amp; Strategy Committee Member:  Ex officio Advisory Council rep</w:t>
      </w:r>
    </w:p>
    <w:p w14:paraId="57E132D5" w14:textId="77777777" w:rsidR="001C1A35" w:rsidRDefault="001C1A3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*Michael Gealt, Professional Development Member: Ex officio Advisory Council rep</w:t>
      </w:r>
    </w:p>
    <w:p w14:paraId="7567F18A" w14:textId="77777777" w:rsidR="0017508A" w:rsidRDefault="0017508A">
      <w:pPr>
        <w:rPr>
          <w:color w:val="000000"/>
          <w:sz w:val="20"/>
          <w:szCs w:val="20"/>
        </w:rPr>
      </w:pPr>
    </w:p>
    <w:sectPr w:rsidR="0017508A">
      <w:pgSz w:w="12240" w:h="15840"/>
      <w:pgMar w:top="864" w:right="1080" w:bottom="806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驀ń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97D43"/>
    <w:multiLevelType w:val="hybridMultilevel"/>
    <w:tmpl w:val="7A021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535"/>
    <w:multiLevelType w:val="hybridMultilevel"/>
    <w:tmpl w:val="200CEB96"/>
    <w:lvl w:ilvl="0" w:tplc="04090001">
      <w:start w:val="1"/>
      <w:numFmt w:val="bullet"/>
      <w:lvlText w:val=""/>
      <w:lvlJc w:val="left"/>
      <w:pPr>
        <w:ind w:left="1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2" w15:restartNumberingAfterBreak="0">
    <w:nsid w:val="0AFE6967"/>
    <w:multiLevelType w:val="hybridMultilevel"/>
    <w:tmpl w:val="691E1372"/>
    <w:lvl w:ilvl="0" w:tplc="57FCD4F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265391"/>
    <w:multiLevelType w:val="hybridMultilevel"/>
    <w:tmpl w:val="99FCE782"/>
    <w:lvl w:ilvl="0" w:tplc="4D6241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19335D"/>
    <w:multiLevelType w:val="hybridMultilevel"/>
    <w:tmpl w:val="61D46BA2"/>
    <w:lvl w:ilvl="0" w:tplc="AA8AEB28">
      <w:start w:val="1"/>
      <w:numFmt w:val="bullet"/>
      <w:lvlText w:val="C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B518FE"/>
    <w:multiLevelType w:val="hybridMultilevel"/>
    <w:tmpl w:val="ADE232EA"/>
    <w:lvl w:ilvl="0" w:tplc="FAC0338E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FAC0338E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B2CF9"/>
    <w:multiLevelType w:val="hybridMultilevel"/>
    <w:tmpl w:val="18EC8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F41740"/>
    <w:multiLevelType w:val="hybridMultilevel"/>
    <w:tmpl w:val="FFBED236"/>
    <w:lvl w:ilvl="0" w:tplc="65FA99D4">
      <w:numFmt w:val="bullet"/>
      <w:lvlText w:val="•"/>
      <w:lvlJc w:val="left"/>
      <w:pPr>
        <w:ind w:left="91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8" w15:restartNumberingAfterBreak="0">
    <w:nsid w:val="126016B6"/>
    <w:multiLevelType w:val="hybridMultilevel"/>
    <w:tmpl w:val="DE9C85CE"/>
    <w:lvl w:ilvl="0" w:tplc="AFB06F3A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60BD1"/>
    <w:multiLevelType w:val="hybridMultilevel"/>
    <w:tmpl w:val="05DAC30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7E262D4"/>
    <w:multiLevelType w:val="hybridMultilevel"/>
    <w:tmpl w:val="34E6B570"/>
    <w:lvl w:ilvl="0" w:tplc="0BEEFE26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8422B8"/>
    <w:multiLevelType w:val="hybridMultilevel"/>
    <w:tmpl w:val="6122C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62B69"/>
    <w:multiLevelType w:val="hybridMultilevel"/>
    <w:tmpl w:val="4E6A935E"/>
    <w:lvl w:ilvl="0" w:tplc="6840CBDC">
      <w:start w:val="1"/>
      <w:numFmt w:val="bullet"/>
      <w:lvlText w:val="Ö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221A1"/>
    <w:multiLevelType w:val="hybridMultilevel"/>
    <w:tmpl w:val="6FD0DB50"/>
    <w:lvl w:ilvl="0" w:tplc="FAC0338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0246C"/>
    <w:multiLevelType w:val="hybridMultilevel"/>
    <w:tmpl w:val="B4F82506"/>
    <w:lvl w:ilvl="0" w:tplc="4E64D8E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52B1054"/>
    <w:multiLevelType w:val="hybridMultilevel"/>
    <w:tmpl w:val="707EF19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C36E4"/>
    <w:multiLevelType w:val="hybridMultilevel"/>
    <w:tmpl w:val="F154A634"/>
    <w:lvl w:ilvl="0" w:tplc="1A964D82">
      <w:start w:val="3"/>
      <w:numFmt w:val="bullet"/>
      <w:lvlText w:val=""/>
      <w:lvlJc w:val="left"/>
      <w:pPr>
        <w:ind w:left="1800" w:hanging="360"/>
      </w:pPr>
      <w:rPr>
        <w:rFonts w:ascii="Symbol" w:eastAsia="Times New Roman" w:hAnsi="Symbol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D20970"/>
    <w:multiLevelType w:val="hybridMultilevel"/>
    <w:tmpl w:val="765C1E4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2EB45CC9"/>
    <w:multiLevelType w:val="hybridMultilevel"/>
    <w:tmpl w:val="A62C6DAC"/>
    <w:lvl w:ilvl="0" w:tplc="AFB06F3A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F7175"/>
    <w:multiLevelType w:val="hybridMultilevel"/>
    <w:tmpl w:val="AB5A2F1C"/>
    <w:lvl w:ilvl="0" w:tplc="F098AC24">
      <w:start w:val="1"/>
      <w:numFmt w:val="bullet"/>
      <w:lvlText w:val="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F4163"/>
    <w:multiLevelType w:val="hybridMultilevel"/>
    <w:tmpl w:val="03D2E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9E58E1"/>
    <w:multiLevelType w:val="multilevel"/>
    <w:tmpl w:val="FB523632"/>
    <w:lvl w:ilvl="0">
      <w:start w:val="1"/>
      <w:numFmt w:val="decimal"/>
      <w:lvlText w:val="%1."/>
      <w:lvlJc w:val="left"/>
      <w:pPr>
        <w:ind w:left="540" w:hanging="360"/>
      </w:pPr>
      <w:rPr>
        <w:i w:val="0"/>
        <w:color w:val="000000"/>
        <w:sz w:val="20"/>
        <w:szCs w:val="20"/>
      </w:rPr>
    </w:lvl>
    <w:lvl w:ilvl="1">
      <w:start w:val="1"/>
      <w:numFmt w:val="bullet"/>
      <w:lvlText w:val="●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389B5981"/>
    <w:multiLevelType w:val="hybridMultilevel"/>
    <w:tmpl w:val="5C1C06C2"/>
    <w:lvl w:ilvl="0" w:tplc="6840CBDC">
      <w:start w:val="1"/>
      <w:numFmt w:val="bullet"/>
      <w:lvlText w:val="Ö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B733DA"/>
    <w:multiLevelType w:val="hybridMultilevel"/>
    <w:tmpl w:val="3BA488FE"/>
    <w:lvl w:ilvl="0" w:tplc="5EE4BBE2">
      <w:start w:val="1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3BC5283A"/>
    <w:multiLevelType w:val="hybridMultilevel"/>
    <w:tmpl w:val="680C325C"/>
    <w:lvl w:ilvl="0" w:tplc="8272EDAA">
      <w:start w:val="5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7E424556">
      <w:start w:val="1"/>
      <w:numFmt w:val="lowerLetter"/>
      <w:lvlText w:val="%2."/>
      <w:lvlJc w:val="left"/>
      <w:pPr>
        <w:ind w:left="2340" w:hanging="360"/>
      </w:pPr>
      <w:rPr>
        <w:i/>
        <w:iCs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3C780FD3"/>
    <w:multiLevelType w:val="hybridMultilevel"/>
    <w:tmpl w:val="7B668368"/>
    <w:lvl w:ilvl="0" w:tplc="AFB06F3A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60AB9"/>
    <w:multiLevelType w:val="hybridMultilevel"/>
    <w:tmpl w:val="345E787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4BB815B4"/>
    <w:multiLevelType w:val="hybridMultilevel"/>
    <w:tmpl w:val="BA98D9D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C0511DB"/>
    <w:multiLevelType w:val="hybridMultilevel"/>
    <w:tmpl w:val="77F69B6A"/>
    <w:lvl w:ilvl="0" w:tplc="0BEEFE26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E1516"/>
    <w:multiLevelType w:val="hybridMultilevel"/>
    <w:tmpl w:val="9EA0E764"/>
    <w:lvl w:ilvl="0" w:tplc="F22C1DA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DA73444"/>
    <w:multiLevelType w:val="hybridMultilevel"/>
    <w:tmpl w:val="8ECA6A40"/>
    <w:lvl w:ilvl="0" w:tplc="91BE8BA4">
      <w:start w:val="1"/>
      <w:numFmt w:val="bullet"/>
      <w:lvlText w:val="Ö"/>
      <w:lvlJc w:val="left"/>
      <w:pPr>
        <w:ind w:left="1440" w:hanging="14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FE4521"/>
    <w:multiLevelType w:val="hybridMultilevel"/>
    <w:tmpl w:val="C5E8F222"/>
    <w:lvl w:ilvl="0" w:tplc="F098AC24">
      <w:start w:val="1"/>
      <w:numFmt w:val="bullet"/>
      <w:lvlText w:val="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062CA"/>
    <w:multiLevelType w:val="hybridMultilevel"/>
    <w:tmpl w:val="3DEA8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4E3E17"/>
    <w:multiLevelType w:val="hybridMultilevel"/>
    <w:tmpl w:val="7B74B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BD30035"/>
    <w:multiLevelType w:val="hybridMultilevel"/>
    <w:tmpl w:val="1A58EDA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40025B0"/>
    <w:multiLevelType w:val="hybridMultilevel"/>
    <w:tmpl w:val="3A30BF1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55C4D26"/>
    <w:multiLevelType w:val="hybridMultilevel"/>
    <w:tmpl w:val="001452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77253E"/>
    <w:multiLevelType w:val="hybridMultilevel"/>
    <w:tmpl w:val="1EF87338"/>
    <w:lvl w:ilvl="0" w:tplc="6840CBDC">
      <w:start w:val="1"/>
      <w:numFmt w:val="bullet"/>
      <w:lvlText w:val="Ö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7F6158B"/>
    <w:multiLevelType w:val="hybridMultilevel"/>
    <w:tmpl w:val="44D27B86"/>
    <w:lvl w:ilvl="0" w:tplc="34642E64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0B314A"/>
    <w:multiLevelType w:val="hybridMultilevel"/>
    <w:tmpl w:val="8F0E9830"/>
    <w:lvl w:ilvl="0" w:tplc="C436C5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01330E"/>
    <w:multiLevelType w:val="hybridMultilevel"/>
    <w:tmpl w:val="88326588"/>
    <w:lvl w:ilvl="0" w:tplc="6840CBDC">
      <w:start w:val="1"/>
      <w:numFmt w:val="bullet"/>
      <w:lvlText w:val="Ö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FDC1221"/>
    <w:multiLevelType w:val="hybridMultilevel"/>
    <w:tmpl w:val="686695C6"/>
    <w:lvl w:ilvl="0" w:tplc="0BEEFE26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A67F9B"/>
    <w:multiLevelType w:val="hybridMultilevel"/>
    <w:tmpl w:val="DAC2D110"/>
    <w:lvl w:ilvl="0" w:tplc="AA8AEB28">
      <w:start w:val="1"/>
      <w:numFmt w:val="bullet"/>
      <w:lvlText w:val="C"/>
      <w:lvlJc w:val="left"/>
      <w:pPr>
        <w:ind w:left="360" w:hanging="360"/>
      </w:pPr>
      <w:rPr>
        <w:rFonts w:ascii="Symbol" w:hAnsi="Symbol" w:hint="default"/>
      </w:rPr>
    </w:lvl>
    <w:lvl w:ilvl="1" w:tplc="243453EC">
      <w:start w:val="1"/>
      <w:numFmt w:val="bullet"/>
      <w:lvlText w:val="C"/>
      <w:lvlJc w:val="left"/>
      <w:pPr>
        <w:ind w:left="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ED783B"/>
    <w:multiLevelType w:val="hybridMultilevel"/>
    <w:tmpl w:val="48F4492A"/>
    <w:lvl w:ilvl="0" w:tplc="CBDAFA4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ECD6412"/>
    <w:multiLevelType w:val="hybridMultilevel"/>
    <w:tmpl w:val="F294C15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18"/>
  </w:num>
  <w:num w:numId="4">
    <w:abstractNumId w:val="25"/>
  </w:num>
  <w:num w:numId="5">
    <w:abstractNumId w:val="8"/>
  </w:num>
  <w:num w:numId="6">
    <w:abstractNumId w:val="33"/>
  </w:num>
  <w:num w:numId="7">
    <w:abstractNumId w:val="41"/>
  </w:num>
  <w:num w:numId="8">
    <w:abstractNumId w:val="10"/>
  </w:num>
  <w:num w:numId="9">
    <w:abstractNumId w:val="36"/>
  </w:num>
  <w:num w:numId="10">
    <w:abstractNumId w:val="29"/>
  </w:num>
  <w:num w:numId="11">
    <w:abstractNumId w:val="2"/>
  </w:num>
  <w:num w:numId="12">
    <w:abstractNumId w:val="9"/>
  </w:num>
  <w:num w:numId="13">
    <w:abstractNumId w:val="34"/>
  </w:num>
  <w:num w:numId="14">
    <w:abstractNumId w:val="38"/>
  </w:num>
  <w:num w:numId="15">
    <w:abstractNumId w:val="39"/>
  </w:num>
  <w:num w:numId="16">
    <w:abstractNumId w:val="3"/>
  </w:num>
  <w:num w:numId="17">
    <w:abstractNumId w:val="11"/>
  </w:num>
  <w:num w:numId="18">
    <w:abstractNumId w:val="7"/>
  </w:num>
  <w:num w:numId="19">
    <w:abstractNumId w:val="5"/>
  </w:num>
  <w:num w:numId="20">
    <w:abstractNumId w:val="13"/>
  </w:num>
  <w:num w:numId="21">
    <w:abstractNumId w:val="19"/>
  </w:num>
  <w:num w:numId="22">
    <w:abstractNumId w:val="31"/>
  </w:num>
  <w:num w:numId="23">
    <w:abstractNumId w:val="32"/>
  </w:num>
  <w:num w:numId="24">
    <w:abstractNumId w:val="14"/>
  </w:num>
  <w:num w:numId="25">
    <w:abstractNumId w:val="44"/>
  </w:num>
  <w:num w:numId="26">
    <w:abstractNumId w:val="15"/>
  </w:num>
  <w:num w:numId="27">
    <w:abstractNumId w:val="43"/>
  </w:num>
  <w:num w:numId="28">
    <w:abstractNumId w:val="16"/>
  </w:num>
  <w:num w:numId="29">
    <w:abstractNumId w:val="17"/>
  </w:num>
  <w:num w:numId="30">
    <w:abstractNumId w:val="26"/>
  </w:num>
  <w:num w:numId="31">
    <w:abstractNumId w:val="6"/>
  </w:num>
  <w:num w:numId="32">
    <w:abstractNumId w:val="1"/>
  </w:num>
  <w:num w:numId="33">
    <w:abstractNumId w:val="0"/>
  </w:num>
  <w:num w:numId="34">
    <w:abstractNumId w:val="20"/>
  </w:num>
  <w:num w:numId="35">
    <w:abstractNumId w:val="35"/>
  </w:num>
  <w:num w:numId="36">
    <w:abstractNumId w:val="27"/>
  </w:num>
  <w:num w:numId="37">
    <w:abstractNumId w:val="24"/>
  </w:num>
  <w:num w:numId="38">
    <w:abstractNumId w:val="23"/>
  </w:num>
  <w:num w:numId="39">
    <w:abstractNumId w:val="12"/>
  </w:num>
  <w:num w:numId="40">
    <w:abstractNumId w:val="30"/>
  </w:num>
  <w:num w:numId="41">
    <w:abstractNumId w:val="40"/>
  </w:num>
  <w:num w:numId="42">
    <w:abstractNumId w:val="22"/>
  </w:num>
  <w:num w:numId="43">
    <w:abstractNumId w:val="37"/>
  </w:num>
  <w:num w:numId="44">
    <w:abstractNumId w:val="42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08A"/>
    <w:rsid w:val="00012C27"/>
    <w:rsid w:val="000342FE"/>
    <w:rsid w:val="00076E90"/>
    <w:rsid w:val="00091931"/>
    <w:rsid w:val="00094BC1"/>
    <w:rsid w:val="000A0337"/>
    <w:rsid w:val="000A2AEE"/>
    <w:rsid w:val="000C5699"/>
    <w:rsid w:val="000D025C"/>
    <w:rsid w:val="000D4704"/>
    <w:rsid w:val="000E5102"/>
    <w:rsid w:val="000E523A"/>
    <w:rsid w:val="000F260A"/>
    <w:rsid w:val="000F55D6"/>
    <w:rsid w:val="000F779D"/>
    <w:rsid w:val="00150442"/>
    <w:rsid w:val="0017508A"/>
    <w:rsid w:val="0018761A"/>
    <w:rsid w:val="001C1A35"/>
    <w:rsid w:val="001E4222"/>
    <w:rsid w:val="001F32B8"/>
    <w:rsid w:val="00212697"/>
    <w:rsid w:val="00242DDD"/>
    <w:rsid w:val="00253506"/>
    <w:rsid w:val="00260E17"/>
    <w:rsid w:val="00263A8A"/>
    <w:rsid w:val="0026480B"/>
    <w:rsid w:val="0027684E"/>
    <w:rsid w:val="00277597"/>
    <w:rsid w:val="002800A8"/>
    <w:rsid w:val="002B69B6"/>
    <w:rsid w:val="002D65DF"/>
    <w:rsid w:val="00335CB9"/>
    <w:rsid w:val="00352747"/>
    <w:rsid w:val="00376A35"/>
    <w:rsid w:val="0038369A"/>
    <w:rsid w:val="00385E82"/>
    <w:rsid w:val="00394B20"/>
    <w:rsid w:val="003A78C3"/>
    <w:rsid w:val="003D560C"/>
    <w:rsid w:val="003E0C36"/>
    <w:rsid w:val="003F40D0"/>
    <w:rsid w:val="003F4500"/>
    <w:rsid w:val="003F6569"/>
    <w:rsid w:val="00404535"/>
    <w:rsid w:val="004347AB"/>
    <w:rsid w:val="00436819"/>
    <w:rsid w:val="00440E7F"/>
    <w:rsid w:val="0049560A"/>
    <w:rsid w:val="004C4B6E"/>
    <w:rsid w:val="004C6CC6"/>
    <w:rsid w:val="004C7428"/>
    <w:rsid w:val="004D46A7"/>
    <w:rsid w:val="004E5556"/>
    <w:rsid w:val="004F18D0"/>
    <w:rsid w:val="00502D2E"/>
    <w:rsid w:val="005049B8"/>
    <w:rsid w:val="00504E3C"/>
    <w:rsid w:val="00513F02"/>
    <w:rsid w:val="00521654"/>
    <w:rsid w:val="0054176C"/>
    <w:rsid w:val="00541FFF"/>
    <w:rsid w:val="005423C2"/>
    <w:rsid w:val="00566EB1"/>
    <w:rsid w:val="0057073B"/>
    <w:rsid w:val="005951D5"/>
    <w:rsid w:val="005A344E"/>
    <w:rsid w:val="005D08ED"/>
    <w:rsid w:val="005D48E1"/>
    <w:rsid w:val="005D51C4"/>
    <w:rsid w:val="006130C2"/>
    <w:rsid w:val="0062364E"/>
    <w:rsid w:val="00645CF3"/>
    <w:rsid w:val="00646CF1"/>
    <w:rsid w:val="00654985"/>
    <w:rsid w:val="006950B6"/>
    <w:rsid w:val="006C2083"/>
    <w:rsid w:val="006D72C3"/>
    <w:rsid w:val="00704764"/>
    <w:rsid w:val="007075CA"/>
    <w:rsid w:val="00747EB6"/>
    <w:rsid w:val="00762CC1"/>
    <w:rsid w:val="00770654"/>
    <w:rsid w:val="00790382"/>
    <w:rsid w:val="007B525A"/>
    <w:rsid w:val="007C4DEA"/>
    <w:rsid w:val="007D7342"/>
    <w:rsid w:val="007D7CDF"/>
    <w:rsid w:val="007E41EE"/>
    <w:rsid w:val="007E55DD"/>
    <w:rsid w:val="008178A2"/>
    <w:rsid w:val="00827337"/>
    <w:rsid w:val="00881856"/>
    <w:rsid w:val="0088797E"/>
    <w:rsid w:val="00892EF3"/>
    <w:rsid w:val="008A3777"/>
    <w:rsid w:val="008A3EB1"/>
    <w:rsid w:val="008F6FA3"/>
    <w:rsid w:val="0094728C"/>
    <w:rsid w:val="00964047"/>
    <w:rsid w:val="009F005A"/>
    <w:rsid w:val="00A04CAE"/>
    <w:rsid w:val="00A04DC2"/>
    <w:rsid w:val="00A060DE"/>
    <w:rsid w:val="00A45EA3"/>
    <w:rsid w:val="00A53030"/>
    <w:rsid w:val="00A67D7F"/>
    <w:rsid w:val="00A71ED5"/>
    <w:rsid w:val="00A85819"/>
    <w:rsid w:val="00B37124"/>
    <w:rsid w:val="00B4689B"/>
    <w:rsid w:val="00B60938"/>
    <w:rsid w:val="00B75CCD"/>
    <w:rsid w:val="00BD1252"/>
    <w:rsid w:val="00C24471"/>
    <w:rsid w:val="00C42E5C"/>
    <w:rsid w:val="00C65B09"/>
    <w:rsid w:val="00D0305E"/>
    <w:rsid w:val="00D07ADF"/>
    <w:rsid w:val="00D5612D"/>
    <w:rsid w:val="00D75703"/>
    <w:rsid w:val="00D80151"/>
    <w:rsid w:val="00D846D6"/>
    <w:rsid w:val="00DF6539"/>
    <w:rsid w:val="00E0008F"/>
    <w:rsid w:val="00E176D0"/>
    <w:rsid w:val="00E23081"/>
    <w:rsid w:val="00E66E57"/>
    <w:rsid w:val="00E9012D"/>
    <w:rsid w:val="00EE1CAC"/>
    <w:rsid w:val="00EF2EC1"/>
    <w:rsid w:val="00F22300"/>
    <w:rsid w:val="00F310BE"/>
    <w:rsid w:val="00F62032"/>
    <w:rsid w:val="00F64060"/>
    <w:rsid w:val="00F73D98"/>
    <w:rsid w:val="00FD1086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3570D"/>
  <w15:docId w15:val="{F4C1CF97-19F4-8C4F-B825-1F143C9E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25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1B3BDC"/>
    <w:pPr>
      <w:autoSpaceDE w:val="0"/>
      <w:autoSpaceDN w:val="0"/>
      <w:ind w:left="120"/>
      <w:outlineLvl w:val="1"/>
    </w:pPr>
    <w:rPr>
      <w:b/>
      <w:bCs/>
      <w:i/>
      <w:iCs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D058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81A29"/>
  </w:style>
  <w:style w:type="table" w:styleId="TableGrid">
    <w:name w:val="Table Grid"/>
    <w:basedOn w:val="TableNormal"/>
    <w:uiPriority w:val="39"/>
    <w:rsid w:val="00BE6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13364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1B22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B220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3F0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3336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8134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5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C9F"/>
  </w:style>
  <w:style w:type="paragraph" w:styleId="Footer">
    <w:name w:val="footer"/>
    <w:basedOn w:val="Normal"/>
    <w:link w:val="FooterChar"/>
    <w:uiPriority w:val="99"/>
    <w:unhideWhenUsed/>
    <w:rsid w:val="00475C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C9F"/>
  </w:style>
  <w:style w:type="character" w:styleId="Strong">
    <w:name w:val="Strong"/>
    <w:basedOn w:val="DefaultParagraphFont"/>
    <w:uiPriority w:val="22"/>
    <w:qFormat/>
    <w:rsid w:val="00DC2F00"/>
    <w:rPr>
      <w:b/>
      <w:bCs/>
    </w:rPr>
  </w:style>
  <w:style w:type="paragraph" w:customStyle="1" w:styleId="m3521035841985997524gmail-m5006917714498146330msolistparagraph">
    <w:name w:val="m_3521035841985997524gmail-m_5006917714498146330msolistparagraph"/>
    <w:basedOn w:val="Normal"/>
    <w:rsid w:val="008C2A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-1518762644960150290msolistparagraph">
    <w:name w:val="m_-1518762644960150290msolistparagraph"/>
    <w:basedOn w:val="Normal"/>
    <w:rsid w:val="0019037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1B3BDC"/>
    <w:rPr>
      <w:rFonts w:ascii="Calibri" w:hAnsi="Calibri" w:cs="Calibri"/>
      <w:b/>
      <w:bCs/>
      <w:i/>
      <w:i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5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538"/>
    <w:rPr>
      <w:rFonts w:ascii="Segoe UI" w:hAnsi="Segoe UI" w:cs="Segoe UI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575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45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3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3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0252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F1371"/>
    <w:rPr>
      <w:color w:val="605E5C"/>
      <w:shd w:val="clear" w:color="auto" w:fill="E1DFDD"/>
    </w:rPr>
  </w:style>
  <w:style w:type="character" w:customStyle="1" w:styleId="mntl-sc-block-headingtext">
    <w:name w:val="mntl-sc-block-heading__text"/>
    <w:basedOn w:val="DefaultParagraphFont"/>
    <w:rsid w:val="00373AB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</w:rPr>
      <w:tblPr/>
      <w:tcPr>
        <w:tcBorders>
          <w:top w:val="sing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a0">
    <w:basedOn w:val="TableNormal"/>
    <w:tblPr>
      <w:tblStyleRowBandSize w:val="1"/>
      <w:tblStyleColBandSize w:val="1"/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67D7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52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5awENlqv6U8&amp;feature=youtu.be" TargetMode="External"/><Relationship Id="rId18" Type="http://schemas.openxmlformats.org/officeDocument/2006/relationships/hyperlink" Target="https://drive.google.com/file/d/1uJ7bYW5s6v7bOD8Al6hwdUBaJBLCXT1V/view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document/d/1_UXCTpV7HBjy4bM5eEp6vQQqK28s7Q5l/edit" TargetMode="External"/><Relationship Id="rId17" Type="http://schemas.openxmlformats.org/officeDocument/2006/relationships/hyperlink" Target="https://drive.google.com/file/d/1EN0opmaw__Xkvack-Gq5vpu65D5nUZMB/vie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document/d/1tTM3uKHNfZG5DSQVc5LzUXMGYeFTf9_3/ed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9344611318?pwd=RndoT3RlN1lnMmxGZCtnalp4NUVDZz0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cs.google.com/document/d/13iDliu5nIMepqhu7yAOCQODR4h7dX7GC/edit" TargetMode="External"/><Relationship Id="rId10" Type="http://schemas.openxmlformats.org/officeDocument/2006/relationships/image" Target="media/image10.png"/><Relationship Id="rId19" Type="http://schemas.openxmlformats.org/officeDocument/2006/relationships/hyperlink" Target="https://us02web.zoom.us/j/89344611318?pwd=RndoT3RlN1lnMmxGZCtnalp4NUVDZz09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docs.google.com/spreadsheets/d/1MrLg747r9kml2HhEKGf4bzGgYj_oKMaf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678DD5B7D5243852E96032A647D32" ma:contentTypeVersion="12" ma:contentTypeDescription="Create a new document." ma:contentTypeScope="" ma:versionID="d9e41cc35aef73bd9f99e73a0a1c4d7a">
  <xsd:schema xmlns:xsd="http://www.w3.org/2001/XMLSchema" xmlns:xs="http://www.w3.org/2001/XMLSchema" xmlns:p="http://schemas.microsoft.com/office/2006/metadata/properties" xmlns:ns3="22e42e76-fa67-4e74-8445-f35cd2e2574a" xmlns:ns4="8504d4c4-1235-43df-b0eb-797aabca91bf" targetNamespace="http://schemas.microsoft.com/office/2006/metadata/properties" ma:root="true" ma:fieldsID="2ab0b9f2bbd4596edef56f467fdb0a37" ns3:_="" ns4:_="">
    <xsd:import namespace="22e42e76-fa67-4e74-8445-f35cd2e2574a"/>
    <xsd:import namespace="8504d4c4-1235-43df-b0eb-797aabca91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42e76-fa67-4e74-8445-f35cd2e25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4d4c4-1235-43df-b0eb-797aabca9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FweIqgeOFJxJ8QiWII+5QMyjfg==">AMUW2mXjmhw4c1sTIp0Gop1c/Hgdb6UiV7y+bKnhhzRYL/LAPUX7supEgOjrBEeR+17XM4jAWI0I3tCSvpzcOvRtmkxuIqwbpTpSxUPoF5sNBz+5fNzNjfQyn+qwxJ8FGQ48o87GZy57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A17347-3DE8-4B8C-A312-9C7F646F6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42e76-fa67-4e74-8445-f35cd2e2574a"/>
    <ds:schemaRef ds:uri="8504d4c4-1235-43df-b0eb-797aabca9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4397084C-DF7E-4212-9DBD-70FD8C7BC07C}">
  <ds:schemaRefs>
    <ds:schemaRef ds:uri="http://www.w3.org/XML/1998/namespace"/>
    <ds:schemaRef ds:uri="8504d4c4-1235-43df-b0eb-797aabca91bf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2e42e76-fa67-4e74-8445-f35cd2e2574a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F901880-4BDE-4EA7-84E1-9932B08ECF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CAS Executive Director</cp:lastModifiedBy>
  <cp:revision>2</cp:revision>
  <dcterms:created xsi:type="dcterms:W3CDTF">2021-02-08T22:20:00Z</dcterms:created>
  <dcterms:modified xsi:type="dcterms:W3CDTF">2021-02-08T22:20:00Z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0x0101001B5678DD5B7D5243852E96032A647D32</vt:lpwstr>
  </property>
</Properties>
</file>