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45B23FD4" w:rsidR="0038725C" w:rsidRPr="00A03F01" w:rsidRDefault="00A03F01" w:rsidP="007A2073">
      <w:pPr>
        <w:ind w:left="2880" w:firstLine="720"/>
        <w:jc w:val="center"/>
        <w:outlineLvl w:val="0"/>
        <w:rPr>
          <w:rFonts w:cs="Times New Roman"/>
          <w:b/>
          <w:color w:val="000000" w:themeColor="text1"/>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8">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7A2073">
        <w:rPr>
          <w:rFonts w:cs="Times New Roman"/>
          <w:b/>
          <w:color w:val="2E74B5" w:themeColor="accent1" w:themeShade="BF"/>
        </w:rPr>
        <w:t xml:space="preserve">          </w:t>
      </w:r>
      <w:r w:rsidR="0038725C" w:rsidRPr="00A03F01">
        <w:rPr>
          <w:rFonts w:cs="Times New Roman"/>
          <w:b/>
          <w:color w:val="2E74B5" w:themeColor="accent1" w:themeShade="BF"/>
        </w:rPr>
        <w:t>ACAO Board</w:t>
      </w:r>
      <w:r w:rsidR="007A2073">
        <w:rPr>
          <w:rFonts w:cs="Times New Roman"/>
          <w:b/>
          <w:color w:val="2E74B5" w:themeColor="accent1" w:themeShade="BF"/>
        </w:rPr>
        <w:t xml:space="preserve"> </w:t>
      </w:r>
      <w:r w:rsidR="0038725C" w:rsidRPr="00A03F01">
        <w:rPr>
          <w:rFonts w:cs="Times New Roman"/>
          <w:b/>
          <w:color w:val="2E74B5" w:themeColor="accent1" w:themeShade="BF"/>
        </w:rPr>
        <w:t xml:space="preserve">of Directors </w:t>
      </w:r>
      <w:r w:rsidR="007A2073">
        <w:rPr>
          <w:rFonts w:cs="Times New Roman"/>
          <w:b/>
          <w:color w:val="2E74B5" w:themeColor="accent1" w:themeShade="BF"/>
        </w:rPr>
        <w:t>Minutes</w:t>
      </w:r>
    </w:p>
    <w:p w14:paraId="5FA5B678" w14:textId="233CB91F" w:rsidR="005170FC" w:rsidRDefault="00A03F01" w:rsidP="007A2073">
      <w:pPr>
        <w:ind w:left="360"/>
        <w:jc w:val="center"/>
        <w:outlineLvl w:val="0"/>
        <w:rPr>
          <w:rFonts w:cs="Times New Roman"/>
          <w:color w:val="000000" w:themeColor="text1"/>
        </w:rPr>
      </w:pPr>
      <w:r>
        <w:rPr>
          <w:rFonts w:cs="Times New Roman"/>
          <w:color w:val="000000" w:themeColor="text1"/>
        </w:rPr>
        <w:t xml:space="preserve"> </w:t>
      </w:r>
      <w:r w:rsidR="007A2073">
        <w:rPr>
          <w:rFonts w:cs="Times New Roman"/>
          <w:color w:val="000000" w:themeColor="text1"/>
        </w:rPr>
        <w:t>June 6, 2018</w:t>
      </w:r>
      <w:r>
        <w:rPr>
          <w:rFonts w:cs="Times New Roman"/>
          <w:color w:val="000000" w:themeColor="text1"/>
        </w:rPr>
        <w:t xml:space="preserve">       </w:t>
      </w:r>
    </w:p>
    <w:p w14:paraId="1524F406" w14:textId="77777777" w:rsidR="007A2073" w:rsidRDefault="007A2073" w:rsidP="007A2073">
      <w:pPr>
        <w:ind w:left="360"/>
        <w:jc w:val="center"/>
        <w:outlineLvl w:val="0"/>
        <w:rPr>
          <w:rFonts w:cs="Times New Roman"/>
          <w:color w:val="000000" w:themeColor="text1"/>
        </w:rPr>
      </w:pPr>
    </w:p>
    <w:p w14:paraId="16DCA4A6" w14:textId="624783F3" w:rsidR="001B2206" w:rsidRDefault="001B2206" w:rsidP="00A03F01">
      <w:pPr>
        <w:ind w:left="360"/>
        <w:jc w:val="right"/>
        <w:outlineLvl w:val="0"/>
        <w:rPr>
          <w:rFonts w:cs="Times New Roman"/>
          <w:color w:val="000000" w:themeColor="text1"/>
        </w:rPr>
      </w:pPr>
    </w:p>
    <w:p w14:paraId="6C9DFC9B" w14:textId="77777777" w:rsidR="007A2073" w:rsidRPr="00CC7FA3" w:rsidRDefault="007A2073" w:rsidP="00A03F01">
      <w:pPr>
        <w:ind w:left="360"/>
        <w:jc w:val="right"/>
        <w:outlineLvl w:val="0"/>
        <w:rPr>
          <w:rFonts w:cs="Times New Roman"/>
          <w:color w:val="000000" w:themeColor="text1"/>
        </w:rPr>
      </w:pPr>
    </w:p>
    <w:p w14:paraId="4CCDFEFD" w14:textId="560402CF" w:rsidR="0038725C" w:rsidRPr="00A90E66" w:rsidRDefault="00344CF2" w:rsidP="0038725C">
      <w:pPr>
        <w:ind w:left="360" w:hanging="360"/>
        <w:jc w:val="both"/>
        <w:rPr>
          <w:rFonts w:cs="Times New Roman"/>
          <w:b/>
          <w:color w:val="000000" w:themeColor="text1"/>
        </w:rPr>
      </w:pPr>
      <w:r>
        <w:rPr>
          <w:rFonts w:cs="Times New Roman"/>
          <w:b/>
          <w:color w:val="000000" w:themeColor="text1"/>
        </w:rPr>
        <w:t>June 6</w:t>
      </w:r>
      <w:r w:rsidR="004D0584">
        <w:rPr>
          <w:rFonts w:cs="Times New Roman"/>
          <w:b/>
          <w:color w:val="000000" w:themeColor="text1"/>
        </w:rPr>
        <w:t>, 2018</w:t>
      </w:r>
    </w:p>
    <w:p w14:paraId="15BC0D59" w14:textId="44EDDC52" w:rsidR="0038725C" w:rsidRDefault="005170FC" w:rsidP="0038725C">
      <w:pPr>
        <w:ind w:left="360" w:hanging="360"/>
        <w:jc w:val="both"/>
        <w:rPr>
          <w:rFonts w:cs="Times New Roman"/>
          <w:b/>
          <w:color w:val="000000" w:themeColor="text1"/>
        </w:rPr>
      </w:pPr>
      <w:r>
        <w:rPr>
          <w:rFonts w:cs="Times New Roman"/>
          <w:b/>
          <w:color w:val="000000" w:themeColor="text1"/>
        </w:rPr>
        <w:t>1</w:t>
      </w:r>
      <w:r w:rsidR="004D0584">
        <w:rPr>
          <w:rFonts w:cs="Times New Roman"/>
          <w:b/>
          <w:color w:val="000000" w:themeColor="text1"/>
        </w:rPr>
        <w:t xml:space="preserve">:00pm Central/ </w:t>
      </w:r>
      <w:r>
        <w:rPr>
          <w:rFonts w:cs="Times New Roman"/>
          <w:b/>
          <w:color w:val="000000" w:themeColor="text1"/>
        </w:rPr>
        <w:t>2</w:t>
      </w:r>
      <w:r w:rsidR="004D0584">
        <w:rPr>
          <w:rFonts w:cs="Times New Roman"/>
          <w:b/>
          <w:color w:val="000000" w:themeColor="text1"/>
        </w:rPr>
        <w:t>:00pm</w:t>
      </w:r>
      <w:r w:rsidR="0038725C">
        <w:rPr>
          <w:rFonts w:cs="Times New Roman"/>
          <w:b/>
          <w:color w:val="000000" w:themeColor="text1"/>
        </w:rPr>
        <w:t xml:space="preserve"> E</w:t>
      </w:r>
      <w:r w:rsidR="0038725C" w:rsidRPr="00A90E66">
        <w:rPr>
          <w:rFonts w:cs="Times New Roman"/>
          <w:b/>
          <w:color w:val="000000" w:themeColor="text1"/>
        </w:rPr>
        <w:t xml:space="preserve">T </w:t>
      </w:r>
    </w:p>
    <w:p w14:paraId="6A58D636" w14:textId="77777777" w:rsidR="0038725C" w:rsidRDefault="0038725C" w:rsidP="0038725C">
      <w:pPr>
        <w:ind w:left="360" w:hanging="360"/>
        <w:jc w:val="both"/>
        <w:rPr>
          <w:rFonts w:cs="Times New Roman"/>
          <w:b/>
          <w:color w:val="000000" w:themeColor="text1"/>
        </w:rPr>
      </w:pPr>
    </w:p>
    <w:p w14:paraId="6D1ECF60" w14:textId="4C8741BF" w:rsidR="0038725C" w:rsidRDefault="0038725C" w:rsidP="0038725C">
      <w:pPr>
        <w:ind w:left="360" w:hanging="360"/>
        <w:jc w:val="both"/>
        <w:rPr>
          <w:rFonts w:cs="Times New Roman"/>
          <w:b/>
          <w:color w:val="000000" w:themeColor="text1"/>
        </w:rPr>
      </w:pPr>
      <w:r w:rsidRPr="0082327B">
        <w:rPr>
          <w:rFonts w:cs="Times New Roman"/>
          <w:b/>
          <w:color w:val="000000" w:themeColor="text1"/>
        </w:rPr>
        <w:t>Attend</w:t>
      </w:r>
      <w:r w:rsidR="00BE6650">
        <w:rPr>
          <w:rFonts w:cs="Times New Roman"/>
          <w:b/>
          <w:color w:val="000000" w:themeColor="text1"/>
        </w:rPr>
        <w:t>ance/Roll call:</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1038"/>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252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902" w:type="dxa"/>
          </w:tcPr>
          <w:p w14:paraId="03BB672E" w14:textId="63F4FC95" w:rsidR="00133645" w:rsidRDefault="00436317" w:rsidP="00436317">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x</w:t>
            </w:r>
          </w:p>
        </w:tc>
      </w:tr>
      <w:tr w:rsidR="00133645" w14:paraId="0793E247"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77777777" w:rsidR="00133645" w:rsidRPr="00436317" w:rsidRDefault="00133645" w:rsidP="00436317">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77777777" w:rsidR="00133645" w:rsidRPr="00436317" w:rsidRDefault="00133645" w:rsidP="00436317">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2520" w:type="dxa"/>
          </w:tcPr>
          <w:p w14:paraId="2B6914E4" w14:textId="0B128BD9"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02" w:type="dxa"/>
          </w:tcPr>
          <w:p w14:paraId="79533136" w14:textId="08D6FA02" w:rsidR="00133645" w:rsidRDefault="00436317" w:rsidP="00436317">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x</w:t>
            </w: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65F668C2" w:rsidR="00133645" w:rsidRPr="00CF2BA6" w:rsidRDefault="00CF2BA6" w:rsidP="0038725C">
            <w:pPr>
              <w:jc w:val="both"/>
              <w:rPr>
                <w:rFonts w:cs="Times New Roman"/>
                <w:b w:val="0"/>
                <w:color w:val="000000" w:themeColor="text1"/>
              </w:rPr>
            </w:pPr>
            <w:r w:rsidRPr="00CF2BA6">
              <w:rPr>
                <w:rFonts w:cs="Times New Roman"/>
                <w:b w:val="0"/>
                <w:color w:val="000000" w:themeColor="text1"/>
              </w:rPr>
              <w:t>Risa Palm</w:t>
            </w:r>
          </w:p>
        </w:tc>
        <w:tc>
          <w:tcPr>
            <w:tcW w:w="907" w:type="dxa"/>
          </w:tcPr>
          <w:p w14:paraId="26390F59" w14:textId="765F26AB" w:rsidR="00133645" w:rsidRDefault="00436317" w:rsidP="00436317">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x</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2520" w:type="dxa"/>
          </w:tcPr>
          <w:p w14:paraId="3F18F81E" w14:textId="3BA6D89F"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Rick Miranda</w:t>
            </w:r>
          </w:p>
        </w:tc>
        <w:tc>
          <w:tcPr>
            <w:tcW w:w="902" w:type="dxa"/>
          </w:tcPr>
          <w:p w14:paraId="3BF37E26"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0B72A4B3" w14:textId="72F6FDB8" w:rsidR="00133645" w:rsidRPr="00CF2BA6" w:rsidRDefault="00CF2BA6" w:rsidP="0038725C">
            <w:pPr>
              <w:jc w:val="both"/>
              <w:rPr>
                <w:rFonts w:cs="Times New Roman"/>
                <w:b w:val="0"/>
                <w:color w:val="000000" w:themeColor="text1"/>
              </w:rPr>
            </w:pPr>
            <w:proofErr w:type="spellStart"/>
            <w:r w:rsidRPr="00CF2BA6">
              <w:rPr>
                <w:rFonts w:cs="Times New Roman"/>
                <w:b w:val="0"/>
                <w:color w:val="000000" w:themeColor="text1"/>
              </w:rPr>
              <w:t>Parviz</w:t>
            </w:r>
            <w:proofErr w:type="spellEnd"/>
            <w:r w:rsidRPr="00CF2BA6">
              <w:rPr>
                <w:rFonts w:cs="Times New Roman"/>
                <w:b w:val="0"/>
                <w:color w:val="000000" w:themeColor="text1"/>
              </w:rPr>
              <w:t xml:space="preserve"> Ansari</w:t>
            </w:r>
          </w:p>
        </w:tc>
        <w:tc>
          <w:tcPr>
            <w:tcW w:w="907" w:type="dxa"/>
          </w:tcPr>
          <w:p w14:paraId="48252B96" w14:textId="69F3261C" w:rsidR="00133645" w:rsidRDefault="00436317" w:rsidP="00436317">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x</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77777777" w:rsidR="00133645" w:rsidRPr="00436317" w:rsidRDefault="00133645" w:rsidP="00436317">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2520" w:type="dxa"/>
          </w:tcPr>
          <w:p w14:paraId="0FE5F65B" w14:textId="00A54305"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02" w:type="dxa"/>
          </w:tcPr>
          <w:p w14:paraId="0428A926" w14:textId="0EF5DAC9" w:rsidR="00133645" w:rsidRDefault="00436317" w:rsidP="00436317">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x</w:t>
            </w: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420B6DAD" w:rsidR="00133645" w:rsidRPr="00CF2BA6" w:rsidRDefault="00CF2BA6" w:rsidP="0038725C">
            <w:pPr>
              <w:jc w:val="both"/>
              <w:rPr>
                <w:rFonts w:cs="Times New Roman"/>
                <w:b w:val="0"/>
                <w:color w:val="000000" w:themeColor="text1"/>
              </w:rPr>
            </w:pPr>
            <w:r w:rsidRPr="00CF2BA6">
              <w:rPr>
                <w:rFonts w:cs="Times New Roman"/>
                <w:b w:val="0"/>
                <w:color w:val="000000" w:themeColor="text1"/>
              </w:rPr>
              <w:t>Mary Boyd</w:t>
            </w:r>
          </w:p>
        </w:tc>
        <w:tc>
          <w:tcPr>
            <w:tcW w:w="907" w:type="dxa"/>
          </w:tcPr>
          <w:p w14:paraId="7B9F2B74"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2128" w:type="dxa"/>
          </w:tcPr>
          <w:p w14:paraId="2452F176" w14:textId="7449F4C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Vincent Solis</w:t>
            </w:r>
          </w:p>
        </w:tc>
        <w:tc>
          <w:tcPr>
            <w:tcW w:w="943" w:type="dxa"/>
          </w:tcPr>
          <w:p w14:paraId="1D05FA23" w14:textId="23B0B87C" w:rsidR="00133645" w:rsidRDefault="00436317" w:rsidP="00436317">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x</w:t>
            </w:r>
          </w:p>
        </w:tc>
        <w:tc>
          <w:tcPr>
            <w:tcW w:w="2520" w:type="dxa"/>
          </w:tcPr>
          <w:p w14:paraId="0959C205" w14:textId="7E7E2A37"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Kevin Carman</w:t>
            </w:r>
          </w:p>
        </w:tc>
        <w:tc>
          <w:tcPr>
            <w:tcW w:w="902" w:type="dxa"/>
          </w:tcPr>
          <w:p w14:paraId="53750139"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1CDB49F3" w:rsidR="00133645" w:rsidRDefault="00436317" w:rsidP="00436317">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x</w:t>
            </w:r>
          </w:p>
        </w:tc>
        <w:tc>
          <w:tcPr>
            <w:tcW w:w="2128" w:type="dxa"/>
          </w:tcPr>
          <w:p w14:paraId="0842FE16" w14:textId="31F90DD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0D1A3C8E" w14:textId="77777777" w:rsidR="00133645" w:rsidRPr="00436317" w:rsidRDefault="00133645" w:rsidP="00436317">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2520" w:type="dxa"/>
          </w:tcPr>
          <w:p w14:paraId="4291CDA8" w14:textId="212D869E"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Beth Ingram</w:t>
            </w:r>
          </w:p>
        </w:tc>
        <w:tc>
          <w:tcPr>
            <w:tcW w:w="902" w:type="dxa"/>
          </w:tcPr>
          <w:p w14:paraId="6E8B771A" w14:textId="488AC6B5" w:rsidR="00133645" w:rsidRDefault="00436317" w:rsidP="00436317">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x</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191BFF6E" w:rsidR="00133645" w:rsidRPr="00B928E2" w:rsidRDefault="00B928E2" w:rsidP="0038725C">
            <w:pPr>
              <w:jc w:val="both"/>
              <w:rPr>
                <w:rFonts w:cs="Times New Roman"/>
                <w:b w:val="0"/>
                <w:color w:val="000000" w:themeColor="text1"/>
              </w:rPr>
            </w:pPr>
            <w:r>
              <w:rPr>
                <w:rFonts w:cs="Times New Roman"/>
                <w:b w:val="0"/>
                <w:color w:val="000000" w:themeColor="text1"/>
              </w:rPr>
              <w:t>Kelli Brown</w:t>
            </w:r>
          </w:p>
        </w:tc>
        <w:tc>
          <w:tcPr>
            <w:tcW w:w="907" w:type="dxa"/>
          </w:tcPr>
          <w:p w14:paraId="51BC2B2D" w14:textId="08721D50" w:rsidR="00133645" w:rsidRPr="00436317" w:rsidRDefault="00436317"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w:t>
            </w:r>
          </w:p>
        </w:tc>
        <w:tc>
          <w:tcPr>
            <w:tcW w:w="2128" w:type="dxa"/>
          </w:tcPr>
          <w:p w14:paraId="3AD1486C" w14:textId="6E38BC55" w:rsidR="00133645" w:rsidRDefault="00B928E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43" w:type="dxa"/>
          </w:tcPr>
          <w:p w14:paraId="09D4205E" w14:textId="77777777" w:rsidR="00133645" w:rsidRPr="00436317" w:rsidRDefault="00133645" w:rsidP="00436317">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2520" w:type="dxa"/>
          </w:tcPr>
          <w:p w14:paraId="29EA746A"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06469478" w14:textId="77777777" w:rsidR="00133645" w:rsidRPr="0082327B" w:rsidRDefault="00133645" w:rsidP="0038725C">
      <w:pPr>
        <w:ind w:left="360" w:hanging="360"/>
        <w:jc w:val="both"/>
        <w:rPr>
          <w:rFonts w:cs="Times New Roman"/>
          <w:color w:val="000000" w:themeColor="text1"/>
        </w:rPr>
      </w:pPr>
    </w:p>
    <w:p w14:paraId="76881ACD" w14:textId="3A41DFEA" w:rsidR="00BE6650" w:rsidRDefault="00B928E2" w:rsidP="00B928E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May 2, 2018</w:t>
      </w:r>
      <w:r w:rsidR="0043048C">
        <w:rPr>
          <w:rFonts w:ascii="Calibri" w:hAnsi="Calibri"/>
          <w:color w:val="000000"/>
          <w:sz w:val="22"/>
          <w:szCs w:val="22"/>
        </w:rPr>
        <w:t xml:space="preserve"> Board Minutes – Vote to approve – M. Potvin</w:t>
      </w:r>
      <w:r w:rsidR="00CF2BA6">
        <w:rPr>
          <w:rFonts w:ascii="Calibri" w:hAnsi="Calibri"/>
          <w:color w:val="000000"/>
          <w:sz w:val="22"/>
          <w:szCs w:val="22"/>
        </w:rPr>
        <w:t xml:space="preserve"> (attached)</w:t>
      </w:r>
      <w:r w:rsidR="00BE6650" w:rsidRPr="00B928E2">
        <w:rPr>
          <w:rFonts w:ascii="Calibri" w:hAnsi="Calibri"/>
          <w:color w:val="000000"/>
          <w:sz w:val="22"/>
          <w:szCs w:val="22"/>
        </w:rPr>
        <w:t>.</w:t>
      </w:r>
    </w:p>
    <w:p w14:paraId="0C37EEE6" w14:textId="6B96930E" w:rsidR="00436317" w:rsidRPr="00B928E2" w:rsidRDefault="00436317" w:rsidP="00436317">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 xml:space="preserve">Board approved minutes </w:t>
      </w:r>
    </w:p>
    <w:p w14:paraId="5B398C7A" w14:textId="32390975" w:rsidR="00EF6792" w:rsidRDefault="00B928E2" w:rsidP="00EF679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Strategic Plan review with Committee input/assignments (attachments: SP &amp; Committee Charges)</w:t>
      </w:r>
    </w:p>
    <w:p w14:paraId="7C786A9B" w14:textId="1BFE145C" w:rsidR="00E43EDF" w:rsidRPr="00565FE4" w:rsidRDefault="00436317" w:rsidP="00436317">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 xml:space="preserve">Martha requests all committees meet to determine status of objectives &amp; recommendations moving forward.  Metrics for measurement of success and progress need to be determined. </w:t>
      </w:r>
      <w:r w:rsidR="0002312D">
        <w:rPr>
          <w:rFonts w:ascii="Calibri" w:hAnsi="Calibri"/>
          <w:i/>
          <w:color w:val="000000"/>
          <w:sz w:val="22"/>
          <w:szCs w:val="22"/>
        </w:rPr>
        <w:t xml:space="preserve"> It is possible that new committees will be required.</w:t>
      </w:r>
    </w:p>
    <w:p w14:paraId="512CA3F8" w14:textId="4105F112" w:rsidR="00436317" w:rsidRDefault="00E43EDF" w:rsidP="00436317">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There was agreement that “Broadening our resource base” should be incorporated</w:t>
      </w:r>
      <w:r w:rsidR="0002312D">
        <w:rPr>
          <w:rFonts w:ascii="Calibri" w:hAnsi="Calibri"/>
          <w:i/>
          <w:color w:val="000000"/>
          <w:sz w:val="22"/>
          <w:szCs w:val="22"/>
        </w:rPr>
        <w:t xml:space="preserve"> into the plan to encourage grant applications to foundations and other potential sources of funding.</w:t>
      </w:r>
      <w:r w:rsidR="00436317">
        <w:rPr>
          <w:rFonts w:ascii="Calibri" w:hAnsi="Calibri"/>
          <w:i/>
          <w:color w:val="000000"/>
          <w:sz w:val="22"/>
          <w:szCs w:val="22"/>
        </w:rPr>
        <w:t xml:space="preserve"> </w:t>
      </w:r>
    </w:p>
    <w:p w14:paraId="3374B0BE" w14:textId="59319C8F" w:rsidR="00B928E2" w:rsidRDefault="00B928E2" w:rsidP="00EF679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Financial report – Treasurer </w:t>
      </w:r>
    </w:p>
    <w:p w14:paraId="5F4FFAE8" w14:textId="303F449C" w:rsidR="00C46136" w:rsidRPr="00C46136" w:rsidRDefault="00C46136" w:rsidP="00C46136">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 xml:space="preserve">Laura reported that April reported an infusion of an additional $200k from Gates Foundation.  </w:t>
      </w:r>
    </w:p>
    <w:p w14:paraId="0637ED04" w14:textId="512941EB" w:rsidR="00C46136" w:rsidRDefault="00C46136" w:rsidP="00C46136">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lastRenderedPageBreak/>
        <w:t>Martha:  is there an opportunity to source additional grants?  To broader our resource base?</w:t>
      </w:r>
    </w:p>
    <w:p w14:paraId="326CF92B" w14:textId="36D2B538" w:rsidR="00B928E2" w:rsidRDefault="00B928E2" w:rsidP="00EF679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Membership report – Renewal / Acquisition update</w:t>
      </w:r>
    </w:p>
    <w:p w14:paraId="4C7EE33C" w14:textId="6D5CDB06" w:rsidR="00C46136" w:rsidRPr="00C46136" w:rsidRDefault="00C46136" w:rsidP="00C46136">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Doreen reported approximately 23% have renewed.  And an additional 8 NEW members acquired.</w:t>
      </w:r>
    </w:p>
    <w:p w14:paraId="1E4B7097" w14:textId="41D99BD7" w:rsidR="00C46136" w:rsidRDefault="00C46136" w:rsidP="00C46136">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 xml:space="preserve">Lapsed member calls to begin July 1.  Then calls to Non-renewed current members.  And a campaign to “prospects”.  </w:t>
      </w:r>
    </w:p>
    <w:p w14:paraId="5848A50C" w14:textId="6BBBA395" w:rsidR="00B928E2" w:rsidRDefault="00B928E2" w:rsidP="00B928E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Second renewal notice sent May 28</w:t>
      </w:r>
      <w:r w:rsidRPr="00B928E2">
        <w:rPr>
          <w:rFonts w:ascii="Calibri" w:hAnsi="Calibri"/>
          <w:color w:val="000000"/>
          <w:sz w:val="22"/>
          <w:szCs w:val="22"/>
          <w:vertAlign w:val="superscript"/>
        </w:rPr>
        <w:t>th</w:t>
      </w:r>
      <w:r>
        <w:rPr>
          <w:rFonts w:ascii="Calibri" w:hAnsi="Calibri"/>
          <w:color w:val="000000"/>
          <w:sz w:val="22"/>
          <w:szCs w:val="22"/>
        </w:rPr>
        <w:t xml:space="preserve"> to those not yet renewed.</w:t>
      </w:r>
    </w:p>
    <w:p w14:paraId="7D5FD892" w14:textId="77777777" w:rsidR="0002312D" w:rsidRDefault="00B928E2" w:rsidP="00B928E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Third renewal notice scheduled to send prior to June 30</w:t>
      </w:r>
      <w:r w:rsidRPr="00B928E2">
        <w:rPr>
          <w:rFonts w:ascii="Calibri" w:hAnsi="Calibri"/>
          <w:color w:val="000000"/>
          <w:sz w:val="22"/>
          <w:szCs w:val="22"/>
          <w:vertAlign w:val="superscript"/>
        </w:rPr>
        <w:t>th</w:t>
      </w:r>
      <w:r>
        <w:rPr>
          <w:rFonts w:ascii="Calibri" w:hAnsi="Calibri"/>
          <w:color w:val="000000"/>
          <w:sz w:val="22"/>
          <w:szCs w:val="22"/>
        </w:rPr>
        <w:t xml:space="preserve">. </w:t>
      </w:r>
    </w:p>
    <w:p w14:paraId="187F8723" w14:textId="2556FE16" w:rsidR="00B928E2" w:rsidRDefault="0002312D" w:rsidP="00B928E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There was discussion about who should receive invoices and a suggestion was made that administrative assistants should be copied.</w:t>
      </w:r>
      <w:r w:rsidR="00B928E2">
        <w:rPr>
          <w:rFonts w:ascii="Calibri" w:hAnsi="Calibri"/>
          <w:color w:val="000000"/>
          <w:sz w:val="22"/>
          <w:szCs w:val="22"/>
        </w:rPr>
        <w:t xml:space="preserve"> </w:t>
      </w:r>
    </w:p>
    <w:p w14:paraId="2F325BFA" w14:textId="1DE3EDA9" w:rsidR="00B928E2" w:rsidRDefault="00B928E2" w:rsidP="00B928E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Advisory Council report – Connie Johnson</w:t>
      </w:r>
    </w:p>
    <w:p w14:paraId="3BEC3A2B" w14:textId="6EFCD635" w:rsidR="00B928E2" w:rsidRDefault="00B928E2" w:rsidP="00945295">
      <w:pPr>
        <w:pStyle w:val="ListParagraph"/>
        <w:numPr>
          <w:ilvl w:val="1"/>
          <w:numId w:val="1"/>
        </w:numPr>
        <w:spacing w:line="480" w:lineRule="auto"/>
        <w:rPr>
          <w:rFonts w:ascii="Calibri" w:hAnsi="Calibri"/>
          <w:color w:val="000000"/>
          <w:sz w:val="22"/>
          <w:szCs w:val="22"/>
        </w:rPr>
      </w:pPr>
      <w:r w:rsidRPr="00B928E2">
        <w:rPr>
          <w:rFonts w:ascii="Calibri" w:hAnsi="Calibri"/>
          <w:color w:val="000000"/>
          <w:sz w:val="22"/>
          <w:szCs w:val="22"/>
        </w:rPr>
        <w:t>Ask A Provost update from attorney (attached document)</w:t>
      </w:r>
    </w:p>
    <w:p w14:paraId="74B29E5F" w14:textId="665FCB65" w:rsidR="00C46136" w:rsidRDefault="007A2073" w:rsidP="00C46136">
      <w:pPr>
        <w:pStyle w:val="ListParagraph"/>
        <w:numPr>
          <w:ilvl w:val="2"/>
          <w:numId w:val="1"/>
        </w:numPr>
        <w:spacing w:line="480" w:lineRule="auto"/>
        <w:rPr>
          <w:rFonts w:ascii="Calibri" w:hAnsi="Calibri"/>
          <w:color w:val="000000"/>
          <w:sz w:val="22"/>
          <w:szCs w:val="22"/>
        </w:rPr>
      </w:pPr>
      <w:r>
        <w:rPr>
          <w:rFonts w:ascii="Calibri" w:hAnsi="Calibri"/>
          <w:i/>
          <w:color w:val="000000"/>
          <w:sz w:val="22"/>
          <w:szCs w:val="22"/>
        </w:rPr>
        <w:t xml:space="preserve">Council retained to review &amp; recommend disclaimer.  Board in agreement to move forward with program.  </w:t>
      </w:r>
    </w:p>
    <w:p w14:paraId="05832115" w14:textId="040ADAA2" w:rsidR="00B928E2" w:rsidRDefault="00B928E2" w:rsidP="00945295">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Advisory Council’s roles &amp; responsibilities</w:t>
      </w:r>
    </w:p>
    <w:p w14:paraId="2F72236A" w14:textId="21236C1A" w:rsidR="007A2073" w:rsidRPr="007A2073" w:rsidRDefault="007A2073" w:rsidP="007A2073">
      <w:pPr>
        <w:pStyle w:val="ListParagraph"/>
        <w:numPr>
          <w:ilvl w:val="2"/>
          <w:numId w:val="1"/>
        </w:numPr>
        <w:spacing w:line="480" w:lineRule="auto"/>
        <w:rPr>
          <w:rFonts w:ascii="Calibri" w:hAnsi="Calibri"/>
          <w:color w:val="000000"/>
          <w:sz w:val="22"/>
          <w:szCs w:val="22"/>
        </w:rPr>
      </w:pPr>
      <w:r>
        <w:rPr>
          <w:rFonts w:ascii="Calibri" w:hAnsi="Calibri"/>
          <w:i/>
          <w:color w:val="000000"/>
          <w:sz w:val="22"/>
          <w:szCs w:val="22"/>
        </w:rPr>
        <w:t>Questions concerning vetting of council members who are providing advice.  The Advisory Council is working on guidelines and an onboarding process for giving answer</w:t>
      </w:r>
      <w:r w:rsidR="00E43EDF">
        <w:rPr>
          <w:rFonts w:ascii="Calibri" w:hAnsi="Calibri"/>
          <w:i/>
          <w:color w:val="000000"/>
          <w:sz w:val="22"/>
          <w:szCs w:val="22"/>
        </w:rPr>
        <w:t>s to</w:t>
      </w:r>
      <w:r>
        <w:rPr>
          <w:rFonts w:ascii="Calibri" w:hAnsi="Calibri"/>
          <w:i/>
          <w:color w:val="000000"/>
          <w:sz w:val="22"/>
          <w:szCs w:val="22"/>
        </w:rPr>
        <w:t xml:space="preserve"> member questions.  Advisory Council will finalize for July meeting.</w:t>
      </w:r>
    </w:p>
    <w:p w14:paraId="3F4DF675" w14:textId="2712484A" w:rsidR="007A2073" w:rsidRDefault="007A2073" w:rsidP="007A2073">
      <w:pPr>
        <w:pStyle w:val="ListParagraph"/>
        <w:numPr>
          <w:ilvl w:val="2"/>
          <w:numId w:val="1"/>
        </w:numPr>
        <w:spacing w:line="480" w:lineRule="auto"/>
        <w:rPr>
          <w:rFonts w:ascii="Calibri" w:hAnsi="Calibri"/>
          <w:color w:val="000000"/>
          <w:sz w:val="22"/>
          <w:szCs w:val="22"/>
        </w:rPr>
      </w:pPr>
      <w:r>
        <w:rPr>
          <w:rFonts w:ascii="Calibri" w:hAnsi="Calibri"/>
          <w:i/>
          <w:color w:val="000000"/>
          <w:sz w:val="22"/>
          <w:szCs w:val="22"/>
        </w:rPr>
        <w:t>At the July meeting, the ACAO board will define what the Council will work on for the year.</w:t>
      </w:r>
    </w:p>
    <w:p w14:paraId="3E755C1A" w14:textId="63765477" w:rsidR="00B928E2" w:rsidRDefault="00B928E2" w:rsidP="00945295">
      <w:pPr>
        <w:pStyle w:val="ListParagraph"/>
        <w:numPr>
          <w:ilvl w:val="1"/>
          <w:numId w:val="1"/>
        </w:numPr>
        <w:spacing w:line="480" w:lineRule="auto"/>
        <w:rPr>
          <w:rFonts w:ascii="Calibri" w:hAnsi="Calibri"/>
          <w:color w:val="000000"/>
          <w:sz w:val="22"/>
          <w:szCs w:val="22"/>
        </w:rPr>
      </w:pPr>
      <w:r w:rsidRPr="00B928E2">
        <w:rPr>
          <w:rFonts w:ascii="Calibri" w:hAnsi="Calibri"/>
          <w:color w:val="000000"/>
          <w:sz w:val="22"/>
          <w:szCs w:val="22"/>
        </w:rPr>
        <w:t>May Coffee Hour update – Doreen Murner</w:t>
      </w:r>
      <w:r w:rsidR="007A2073">
        <w:rPr>
          <w:rFonts w:ascii="Calibri" w:hAnsi="Calibri"/>
          <w:color w:val="000000"/>
          <w:sz w:val="22"/>
          <w:szCs w:val="22"/>
        </w:rPr>
        <w:t xml:space="preserve"> -</w:t>
      </w:r>
      <w:r w:rsidR="00C46136">
        <w:rPr>
          <w:rFonts w:ascii="Calibri" w:hAnsi="Calibri"/>
          <w:color w:val="000000"/>
          <w:sz w:val="22"/>
          <w:szCs w:val="22"/>
        </w:rPr>
        <w:t xml:space="preserve">  </w:t>
      </w:r>
      <w:r w:rsidR="00C46136">
        <w:rPr>
          <w:rFonts w:ascii="Calibri" w:hAnsi="Calibri"/>
          <w:i/>
          <w:color w:val="000000"/>
          <w:sz w:val="22"/>
          <w:szCs w:val="22"/>
        </w:rPr>
        <w:t xml:space="preserve">Doreen reported 17 registrations in total minus board/advisory council, 13 participants registered.  However, only 2 showed up. </w:t>
      </w:r>
      <w:r w:rsidR="00C46136">
        <w:rPr>
          <w:rFonts w:ascii="Calibri" w:hAnsi="Calibri"/>
          <w:i/>
          <w:color w:val="000000"/>
          <w:sz w:val="22"/>
          <w:szCs w:val="22"/>
        </w:rPr>
        <w:lastRenderedPageBreak/>
        <w:t xml:space="preserve">WHY?  Several concerns were noted:  time of year is not good – graduation, end of term.  Marketing needs some attention to push more often.  </w:t>
      </w:r>
    </w:p>
    <w:p w14:paraId="014E6EE1" w14:textId="054755B6" w:rsidR="00344CF2" w:rsidRDefault="00344CF2" w:rsidP="00344CF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Digital Fellows report -  Laura de Abruna</w:t>
      </w:r>
    </w:p>
    <w:p w14:paraId="3F1BCDE0" w14:textId="77777777" w:rsidR="00E43EDF" w:rsidRPr="00565FE4" w:rsidRDefault="00C46136" w:rsidP="00C46136">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Peter suggested to use extra grant funds to present proposals at regional meetings.  Laura will share at July board meeting of Digital Solution Learning Network and future funding from the Gates Foundation.</w:t>
      </w:r>
      <w:r w:rsidR="00E43EDF">
        <w:rPr>
          <w:rFonts w:ascii="Calibri" w:hAnsi="Calibri"/>
          <w:i/>
          <w:color w:val="000000"/>
          <w:sz w:val="22"/>
          <w:szCs w:val="22"/>
        </w:rPr>
        <w:t xml:space="preserve">   We currently have proposals for regional meetings from Clark Atlanta University, UNLV, and the UNC system.</w:t>
      </w:r>
    </w:p>
    <w:p w14:paraId="1CAFE0F7" w14:textId="0FF4D96E" w:rsidR="00C46136" w:rsidRDefault="00E43EDF" w:rsidP="00C46136">
      <w:pPr>
        <w:pStyle w:val="ListParagraph"/>
        <w:numPr>
          <w:ilvl w:val="1"/>
          <w:numId w:val="1"/>
        </w:numPr>
        <w:spacing w:line="480" w:lineRule="auto"/>
        <w:rPr>
          <w:rFonts w:ascii="Calibri" w:hAnsi="Calibri"/>
          <w:color w:val="000000"/>
          <w:sz w:val="22"/>
          <w:szCs w:val="22"/>
        </w:rPr>
      </w:pPr>
      <w:r>
        <w:rPr>
          <w:rFonts w:ascii="Calibri" w:hAnsi="Calibri"/>
          <w:i/>
          <w:color w:val="000000"/>
          <w:sz w:val="22"/>
          <w:szCs w:val="22"/>
        </w:rPr>
        <w:t xml:space="preserve">Laura plans to submit a proposal for an additional 3 years of funding. </w:t>
      </w:r>
    </w:p>
    <w:p w14:paraId="155E4C70" w14:textId="723F27EC" w:rsidR="0002312D" w:rsidRDefault="0002312D" w:rsidP="00344CF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Bylaws</w:t>
      </w:r>
    </w:p>
    <w:p w14:paraId="5DA7323D" w14:textId="51005D26" w:rsidR="0002312D" w:rsidRDefault="0002312D" w:rsidP="00565FE4">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We have received a request to include all 19 campuses in a system under a single membership and to allow deans access to ACAO materials.  Kathy suggested the possibility of “cutting a deal” for system membership.  These questions need to be discussed by the board and bylaws revised as appropriate.</w:t>
      </w:r>
    </w:p>
    <w:p w14:paraId="6C122DFF" w14:textId="608579C0" w:rsidR="00344CF2" w:rsidRDefault="00344CF2" w:rsidP="00344CF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July Board meeting</w:t>
      </w:r>
    </w:p>
    <w:p w14:paraId="7B9CA020" w14:textId="40911C70" w:rsidR="00344CF2" w:rsidRDefault="00344CF2" w:rsidP="00344CF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July 26, 2018, Seattle.  Currently scheduled 9:00am – 3:00pm.</w:t>
      </w:r>
      <w:r w:rsidR="005C1F8D">
        <w:rPr>
          <w:rFonts w:ascii="Calibri" w:hAnsi="Calibri"/>
          <w:color w:val="000000"/>
          <w:sz w:val="22"/>
          <w:szCs w:val="22"/>
        </w:rPr>
        <w:t xml:space="preserve">  Meeting will take place at the Gates Foundation, a short walk from the hotel.</w:t>
      </w:r>
    </w:p>
    <w:p w14:paraId="56DD4FB0" w14:textId="70E5E8AB" w:rsidR="00385440" w:rsidRDefault="00385440" w:rsidP="00344CF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If you</w:t>
      </w:r>
      <w:r w:rsidR="00E43EDF">
        <w:rPr>
          <w:rFonts w:ascii="Calibri" w:hAnsi="Calibri"/>
          <w:color w:val="000000"/>
          <w:sz w:val="22"/>
          <w:szCs w:val="22"/>
        </w:rPr>
        <w:t xml:space="preserve"> a</w:t>
      </w:r>
      <w:r>
        <w:rPr>
          <w:rFonts w:ascii="Calibri" w:hAnsi="Calibri"/>
          <w:color w:val="000000"/>
          <w:sz w:val="22"/>
          <w:szCs w:val="22"/>
        </w:rPr>
        <w:t>r</w:t>
      </w:r>
      <w:r w:rsidR="00E43EDF">
        <w:rPr>
          <w:rFonts w:ascii="Calibri" w:hAnsi="Calibri"/>
          <w:color w:val="000000"/>
          <w:sz w:val="22"/>
          <w:szCs w:val="22"/>
        </w:rPr>
        <w:t>e</w:t>
      </w:r>
      <w:r>
        <w:rPr>
          <w:rFonts w:ascii="Calibri" w:hAnsi="Calibri"/>
          <w:color w:val="000000"/>
          <w:sz w:val="22"/>
          <w:szCs w:val="22"/>
        </w:rPr>
        <w:t xml:space="preserve"> attending the Digital Fellows Convening we need to know:</w:t>
      </w:r>
    </w:p>
    <w:p w14:paraId="70E9CD6E" w14:textId="25EBA79E" w:rsidR="00385440" w:rsidRPr="00385440" w:rsidRDefault="00385440" w:rsidP="00385440">
      <w:pPr>
        <w:pStyle w:val="ListParagraph"/>
        <w:shd w:val="clear" w:color="auto" w:fill="FFFFFF"/>
        <w:ind w:left="1440"/>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Pr="00385440">
        <w:rPr>
          <w:rFonts w:ascii="Tahoma" w:eastAsia="Times New Roman" w:hAnsi="Tahoma" w:cs="Tahoma"/>
          <w:color w:val="000000"/>
          <w:sz w:val="18"/>
          <w:szCs w:val="18"/>
        </w:rPr>
        <w:t xml:space="preserve">  Please note that I need to know the names of all non-DF Board members who plan to attend </w:t>
      </w:r>
      <w:r w:rsidR="005C1F8D">
        <w:rPr>
          <w:rFonts w:ascii="Tahoma" w:eastAsia="Times New Roman" w:hAnsi="Tahoma" w:cs="Tahoma"/>
          <w:color w:val="000000"/>
          <w:sz w:val="18"/>
          <w:szCs w:val="18"/>
        </w:rPr>
        <w:t xml:space="preserve">      </w:t>
      </w:r>
      <w:proofErr w:type="gramStart"/>
      <w:r w:rsidRPr="00385440">
        <w:rPr>
          <w:rFonts w:ascii="Tahoma" w:eastAsia="Times New Roman" w:hAnsi="Tahoma" w:cs="Tahoma"/>
          <w:color w:val="000000"/>
          <w:sz w:val="18"/>
          <w:szCs w:val="18"/>
        </w:rPr>
        <w:t xml:space="preserve">the </w:t>
      </w:r>
      <w:r>
        <w:rPr>
          <w:rFonts w:ascii="Tahoma" w:eastAsia="Times New Roman" w:hAnsi="Tahoma" w:cs="Tahoma"/>
          <w:color w:val="000000"/>
          <w:sz w:val="18"/>
          <w:szCs w:val="18"/>
        </w:rPr>
        <w:t xml:space="preserve"> </w:t>
      </w:r>
      <w:r w:rsidRPr="00385440">
        <w:rPr>
          <w:rFonts w:ascii="Tahoma" w:eastAsia="Times New Roman" w:hAnsi="Tahoma" w:cs="Tahoma"/>
          <w:color w:val="000000"/>
          <w:sz w:val="18"/>
          <w:szCs w:val="18"/>
        </w:rPr>
        <w:t>Convening</w:t>
      </w:r>
      <w:proofErr w:type="gramEnd"/>
      <w:r w:rsidRPr="00385440">
        <w:rPr>
          <w:rFonts w:ascii="Tahoma" w:eastAsia="Times New Roman" w:hAnsi="Tahoma" w:cs="Tahoma"/>
          <w:color w:val="000000"/>
          <w:sz w:val="18"/>
          <w:szCs w:val="18"/>
        </w:rPr>
        <w:t>, which begins with dinner on Monday evening and runs through noon on Wednesday.  For meal counts and other purposes, I need to know your plans and the plans of other Board members for:</w:t>
      </w:r>
    </w:p>
    <w:p w14:paraId="547ADFE2" w14:textId="77777777" w:rsidR="00385440" w:rsidRPr="00385440" w:rsidRDefault="00385440" w:rsidP="00385440">
      <w:pPr>
        <w:pStyle w:val="ListParagraph"/>
        <w:shd w:val="clear" w:color="auto" w:fill="FFFFFF"/>
        <w:rPr>
          <w:rFonts w:ascii="Tahoma" w:eastAsia="Times New Roman" w:hAnsi="Tahoma" w:cs="Tahoma"/>
          <w:color w:val="000000"/>
          <w:sz w:val="18"/>
          <w:szCs w:val="18"/>
        </w:rPr>
      </w:pPr>
      <w:r w:rsidRPr="00385440">
        <w:rPr>
          <w:rFonts w:ascii="Tahoma" w:eastAsia="Times New Roman" w:hAnsi="Tahoma" w:cs="Tahoma"/>
          <w:color w:val="000000"/>
          <w:sz w:val="18"/>
          <w:szCs w:val="18"/>
        </w:rPr>
        <w:t>     — dinner on Monday, July 23 (@ Crow)</w:t>
      </w:r>
    </w:p>
    <w:p w14:paraId="08EBC2BD" w14:textId="77777777" w:rsidR="00385440" w:rsidRPr="00385440" w:rsidRDefault="00385440" w:rsidP="00385440">
      <w:pPr>
        <w:pStyle w:val="ListParagraph"/>
        <w:shd w:val="clear" w:color="auto" w:fill="FFFFFF"/>
        <w:rPr>
          <w:rFonts w:ascii="Tahoma" w:eastAsia="Times New Roman" w:hAnsi="Tahoma" w:cs="Tahoma"/>
          <w:color w:val="000000"/>
          <w:sz w:val="18"/>
          <w:szCs w:val="18"/>
        </w:rPr>
      </w:pPr>
      <w:r w:rsidRPr="00385440">
        <w:rPr>
          <w:rFonts w:ascii="Tahoma" w:eastAsia="Times New Roman" w:hAnsi="Tahoma" w:cs="Tahoma"/>
          <w:color w:val="000000"/>
          <w:sz w:val="18"/>
          <w:szCs w:val="18"/>
        </w:rPr>
        <w:t>     — Tuesday meeting, July 24</w:t>
      </w:r>
    </w:p>
    <w:p w14:paraId="579A73C6" w14:textId="77777777" w:rsidR="00385440" w:rsidRPr="00385440" w:rsidRDefault="00385440" w:rsidP="00385440">
      <w:pPr>
        <w:pStyle w:val="ListParagraph"/>
        <w:shd w:val="clear" w:color="auto" w:fill="FFFFFF"/>
        <w:rPr>
          <w:rFonts w:ascii="Tahoma" w:eastAsia="Times New Roman" w:hAnsi="Tahoma" w:cs="Tahoma"/>
          <w:color w:val="000000"/>
          <w:sz w:val="18"/>
          <w:szCs w:val="18"/>
        </w:rPr>
      </w:pPr>
      <w:r w:rsidRPr="00385440">
        <w:rPr>
          <w:rFonts w:ascii="Tahoma" w:eastAsia="Times New Roman" w:hAnsi="Tahoma" w:cs="Tahoma"/>
          <w:color w:val="000000"/>
          <w:sz w:val="18"/>
          <w:szCs w:val="18"/>
        </w:rPr>
        <w:t>     — dinner on Tuesday (@ Collections)</w:t>
      </w:r>
    </w:p>
    <w:p w14:paraId="5B5845B9" w14:textId="77777777" w:rsidR="00385440" w:rsidRPr="00385440" w:rsidRDefault="00385440" w:rsidP="00385440">
      <w:pPr>
        <w:pStyle w:val="ListParagraph"/>
        <w:shd w:val="clear" w:color="auto" w:fill="FFFFFF"/>
        <w:rPr>
          <w:rFonts w:ascii="Tahoma" w:eastAsia="Times New Roman" w:hAnsi="Tahoma" w:cs="Tahoma"/>
          <w:color w:val="000000"/>
          <w:sz w:val="18"/>
          <w:szCs w:val="18"/>
        </w:rPr>
      </w:pPr>
      <w:r w:rsidRPr="00385440">
        <w:rPr>
          <w:rFonts w:ascii="Tahoma" w:eastAsia="Times New Roman" w:hAnsi="Tahoma" w:cs="Tahoma"/>
          <w:color w:val="000000"/>
          <w:sz w:val="18"/>
          <w:szCs w:val="18"/>
        </w:rPr>
        <w:t>     — Wednesday morning meeting, July 25</w:t>
      </w:r>
    </w:p>
    <w:p w14:paraId="0DF26227" w14:textId="77777777" w:rsidR="00385440" w:rsidRDefault="00385440" w:rsidP="00385440">
      <w:pPr>
        <w:pStyle w:val="ListParagraph"/>
        <w:spacing w:line="480" w:lineRule="auto"/>
        <w:ind w:left="1440"/>
        <w:rPr>
          <w:rFonts w:ascii="Calibri" w:hAnsi="Calibri"/>
          <w:color w:val="000000"/>
          <w:sz w:val="22"/>
          <w:szCs w:val="22"/>
        </w:rPr>
      </w:pPr>
    </w:p>
    <w:p w14:paraId="17609332" w14:textId="6013F340" w:rsidR="00CF2BA6" w:rsidRPr="00DE2988" w:rsidRDefault="00D25887" w:rsidP="00DE2988">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N</w:t>
      </w:r>
      <w:r w:rsidR="001B2206">
        <w:rPr>
          <w:rFonts w:ascii="Calibri" w:hAnsi="Calibri"/>
          <w:color w:val="000000"/>
          <w:sz w:val="22"/>
          <w:szCs w:val="22"/>
        </w:rPr>
        <w:t>ew Business</w:t>
      </w:r>
    </w:p>
    <w:p w14:paraId="6C46DB7D" w14:textId="77777777" w:rsidR="00344CF2" w:rsidRDefault="00344CF2" w:rsidP="00181A29"/>
    <w:p w14:paraId="65CF6B6C" w14:textId="30C40D81" w:rsidR="00181A29" w:rsidRDefault="00227FD8" w:rsidP="00181A29">
      <w:r>
        <w:t>Future Board Meetings</w:t>
      </w:r>
    </w:p>
    <w:p w14:paraId="573780AF" w14:textId="77777777" w:rsidR="00227FD8" w:rsidRDefault="00227FD8" w:rsidP="00227FD8">
      <w:r>
        <w:t xml:space="preserve">    Jun 6, 2018 2:00 PM</w:t>
      </w:r>
    </w:p>
    <w:p w14:paraId="07509870" w14:textId="3F3A8B95" w:rsidR="00227FD8" w:rsidRDefault="00D25887" w:rsidP="00D25887">
      <w:r>
        <w:lastRenderedPageBreak/>
        <w:t xml:space="preserve">    July 26 - </w:t>
      </w:r>
      <w:r w:rsidR="00202395">
        <w:t>face to face meeting in Seattle</w:t>
      </w:r>
    </w:p>
    <w:p w14:paraId="39F4B284" w14:textId="77777777" w:rsidR="00227FD8" w:rsidRDefault="00227FD8" w:rsidP="00227FD8">
      <w:r>
        <w:t xml:space="preserve">    Aug 1, 2018 2:00 PM</w:t>
      </w:r>
    </w:p>
    <w:p w14:paraId="7B7143C6" w14:textId="77777777" w:rsidR="00227FD8" w:rsidRDefault="00227FD8" w:rsidP="00227FD8">
      <w:r>
        <w:t xml:space="preserve">    Sep 5, 2018 2:00 PM</w:t>
      </w:r>
    </w:p>
    <w:p w14:paraId="646E8728" w14:textId="4341EA42" w:rsidR="00227FD8" w:rsidRDefault="00227FD8" w:rsidP="00227FD8">
      <w:r>
        <w:t xml:space="preserve">    Oct 3, 2018 2:00 PM</w:t>
      </w:r>
      <w:bookmarkStart w:id="0" w:name="_GoBack"/>
      <w:bookmarkEnd w:id="0"/>
    </w:p>
    <w:sectPr w:rsidR="00227FD8" w:rsidSect="00AE44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3836A" w14:textId="77777777" w:rsidR="006236A1" w:rsidRDefault="006236A1" w:rsidP="00AA4EE2">
      <w:r>
        <w:separator/>
      </w:r>
    </w:p>
  </w:endnote>
  <w:endnote w:type="continuationSeparator" w:id="0">
    <w:p w14:paraId="4C6C2267" w14:textId="77777777" w:rsidR="006236A1" w:rsidRDefault="006236A1" w:rsidP="00AA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971E" w14:textId="77777777" w:rsidR="00AA4EE2" w:rsidRDefault="00AA4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6AF6" w14:textId="77777777" w:rsidR="00AA4EE2" w:rsidRDefault="00AA4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1101" w14:textId="77777777" w:rsidR="00AA4EE2" w:rsidRDefault="00AA4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3DD5" w14:textId="77777777" w:rsidR="006236A1" w:rsidRDefault="006236A1" w:rsidP="00AA4EE2">
      <w:r>
        <w:separator/>
      </w:r>
    </w:p>
  </w:footnote>
  <w:footnote w:type="continuationSeparator" w:id="0">
    <w:p w14:paraId="2264370D" w14:textId="77777777" w:rsidR="006236A1" w:rsidRDefault="006236A1" w:rsidP="00AA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36FB" w14:textId="26B42D63" w:rsidR="00AA4EE2" w:rsidRDefault="00AA4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ABBB" w14:textId="693DF8B1" w:rsidR="00AA4EE2" w:rsidRDefault="00AA4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C288" w14:textId="5CF10E08" w:rsidR="00AA4EE2" w:rsidRDefault="00AA4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F112C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83D8B"/>
    <w:multiLevelType w:val="hybridMultilevel"/>
    <w:tmpl w:val="EF2CE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2312D"/>
    <w:rsid w:val="00133645"/>
    <w:rsid w:val="00181A29"/>
    <w:rsid w:val="001906DC"/>
    <w:rsid w:val="001B2206"/>
    <w:rsid w:val="001E030D"/>
    <w:rsid w:val="00202395"/>
    <w:rsid w:val="002240CD"/>
    <w:rsid w:val="00227FD8"/>
    <w:rsid w:val="003237EA"/>
    <w:rsid w:val="00324365"/>
    <w:rsid w:val="00344CF2"/>
    <w:rsid w:val="00385440"/>
    <w:rsid w:val="0038725C"/>
    <w:rsid w:val="0043048C"/>
    <w:rsid w:val="00436317"/>
    <w:rsid w:val="004D0584"/>
    <w:rsid w:val="005170FC"/>
    <w:rsid w:val="00565FE4"/>
    <w:rsid w:val="005C1F8D"/>
    <w:rsid w:val="006236A1"/>
    <w:rsid w:val="006624A1"/>
    <w:rsid w:val="00685818"/>
    <w:rsid w:val="006922E7"/>
    <w:rsid w:val="007779B3"/>
    <w:rsid w:val="007A2073"/>
    <w:rsid w:val="007C1565"/>
    <w:rsid w:val="008018AF"/>
    <w:rsid w:val="00941BF1"/>
    <w:rsid w:val="009552FF"/>
    <w:rsid w:val="00A03F01"/>
    <w:rsid w:val="00A33C03"/>
    <w:rsid w:val="00AA4EE2"/>
    <w:rsid w:val="00AE441D"/>
    <w:rsid w:val="00B54244"/>
    <w:rsid w:val="00B928E2"/>
    <w:rsid w:val="00B970FE"/>
    <w:rsid w:val="00BE6650"/>
    <w:rsid w:val="00C46136"/>
    <w:rsid w:val="00CF2BA6"/>
    <w:rsid w:val="00D25887"/>
    <w:rsid w:val="00DE2988"/>
    <w:rsid w:val="00E43EDF"/>
    <w:rsid w:val="00EF6792"/>
    <w:rsid w:val="00F16942"/>
    <w:rsid w:val="00F4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Header">
    <w:name w:val="header"/>
    <w:basedOn w:val="Normal"/>
    <w:link w:val="HeaderChar"/>
    <w:uiPriority w:val="99"/>
    <w:unhideWhenUsed/>
    <w:rsid w:val="00AA4EE2"/>
    <w:pPr>
      <w:tabs>
        <w:tab w:val="center" w:pos="4680"/>
        <w:tab w:val="right" w:pos="9360"/>
      </w:tabs>
    </w:pPr>
  </w:style>
  <w:style w:type="character" w:customStyle="1" w:styleId="HeaderChar">
    <w:name w:val="Header Char"/>
    <w:basedOn w:val="DefaultParagraphFont"/>
    <w:link w:val="Header"/>
    <w:uiPriority w:val="99"/>
    <w:rsid w:val="00AA4EE2"/>
  </w:style>
  <w:style w:type="paragraph" w:styleId="Footer">
    <w:name w:val="footer"/>
    <w:basedOn w:val="Normal"/>
    <w:link w:val="FooterChar"/>
    <w:uiPriority w:val="99"/>
    <w:unhideWhenUsed/>
    <w:rsid w:val="00AA4EE2"/>
    <w:pPr>
      <w:tabs>
        <w:tab w:val="center" w:pos="4680"/>
        <w:tab w:val="right" w:pos="9360"/>
      </w:tabs>
    </w:pPr>
  </w:style>
  <w:style w:type="character" w:customStyle="1" w:styleId="FooterChar">
    <w:name w:val="Footer Char"/>
    <w:basedOn w:val="DefaultParagraphFont"/>
    <w:link w:val="Footer"/>
    <w:uiPriority w:val="99"/>
    <w:rsid w:val="00AA4EE2"/>
  </w:style>
  <w:style w:type="paragraph" w:styleId="BalloonText">
    <w:name w:val="Balloon Text"/>
    <w:basedOn w:val="Normal"/>
    <w:link w:val="BalloonTextChar"/>
    <w:uiPriority w:val="99"/>
    <w:semiHidden/>
    <w:unhideWhenUsed/>
    <w:rsid w:val="00023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8701">
      <w:bodyDiv w:val="1"/>
      <w:marLeft w:val="0"/>
      <w:marRight w:val="0"/>
      <w:marTop w:val="0"/>
      <w:marBottom w:val="0"/>
      <w:divBdr>
        <w:top w:val="none" w:sz="0" w:space="0" w:color="auto"/>
        <w:left w:val="none" w:sz="0" w:space="0" w:color="auto"/>
        <w:bottom w:val="none" w:sz="0" w:space="0" w:color="auto"/>
        <w:right w:val="none" w:sz="0" w:space="0" w:color="auto"/>
      </w:divBdr>
      <w:divsChild>
        <w:div w:id="1941259089">
          <w:marLeft w:val="0"/>
          <w:marRight w:val="0"/>
          <w:marTop w:val="0"/>
          <w:marBottom w:val="0"/>
          <w:divBdr>
            <w:top w:val="none" w:sz="0" w:space="0" w:color="auto"/>
            <w:left w:val="none" w:sz="0" w:space="0" w:color="auto"/>
            <w:bottom w:val="none" w:sz="0" w:space="0" w:color="auto"/>
            <w:right w:val="none" w:sz="0" w:space="0" w:color="auto"/>
          </w:divBdr>
        </w:div>
        <w:div w:id="1250575104">
          <w:marLeft w:val="0"/>
          <w:marRight w:val="0"/>
          <w:marTop w:val="0"/>
          <w:marBottom w:val="0"/>
          <w:divBdr>
            <w:top w:val="none" w:sz="0" w:space="0" w:color="auto"/>
            <w:left w:val="none" w:sz="0" w:space="0" w:color="auto"/>
            <w:bottom w:val="none" w:sz="0" w:space="0" w:color="auto"/>
            <w:right w:val="none" w:sz="0" w:space="0" w:color="auto"/>
          </w:divBdr>
          <w:divsChild>
            <w:div w:id="1573008379">
              <w:marLeft w:val="0"/>
              <w:marRight w:val="0"/>
              <w:marTop w:val="0"/>
              <w:marBottom w:val="0"/>
              <w:divBdr>
                <w:top w:val="none" w:sz="0" w:space="0" w:color="auto"/>
                <w:left w:val="none" w:sz="0" w:space="0" w:color="auto"/>
                <w:bottom w:val="none" w:sz="0" w:space="0" w:color="auto"/>
                <w:right w:val="none" w:sz="0" w:space="0" w:color="auto"/>
              </w:divBdr>
              <w:divsChild>
                <w:div w:id="506553471">
                  <w:marLeft w:val="0"/>
                  <w:marRight w:val="0"/>
                  <w:marTop w:val="0"/>
                  <w:marBottom w:val="0"/>
                  <w:divBdr>
                    <w:top w:val="none" w:sz="0" w:space="0" w:color="auto"/>
                    <w:left w:val="none" w:sz="0" w:space="0" w:color="auto"/>
                    <w:bottom w:val="none" w:sz="0" w:space="0" w:color="auto"/>
                    <w:right w:val="none" w:sz="0" w:space="0" w:color="auto"/>
                  </w:divBdr>
                </w:div>
                <w:div w:id="266230224">
                  <w:marLeft w:val="0"/>
                  <w:marRight w:val="0"/>
                  <w:marTop w:val="0"/>
                  <w:marBottom w:val="0"/>
                  <w:divBdr>
                    <w:top w:val="none" w:sz="0" w:space="0" w:color="auto"/>
                    <w:left w:val="none" w:sz="0" w:space="0" w:color="auto"/>
                    <w:bottom w:val="none" w:sz="0" w:space="0" w:color="auto"/>
                    <w:right w:val="none" w:sz="0" w:space="0" w:color="auto"/>
                  </w:divBdr>
                </w:div>
                <w:div w:id="755706371">
                  <w:marLeft w:val="0"/>
                  <w:marRight w:val="0"/>
                  <w:marTop w:val="0"/>
                  <w:marBottom w:val="0"/>
                  <w:divBdr>
                    <w:top w:val="none" w:sz="0" w:space="0" w:color="auto"/>
                    <w:left w:val="none" w:sz="0" w:space="0" w:color="auto"/>
                    <w:bottom w:val="none" w:sz="0" w:space="0" w:color="auto"/>
                    <w:right w:val="none" w:sz="0" w:space="0" w:color="auto"/>
                  </w:divBdr>
                </w:div>
                <w:div w:id="15075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729616792">
      <w:bodyDiv w:val="1"/>
      <w:marLeft w:val="0"/>
      <w:marRight w:val="0"/>
      <w:marTop w:val="0"/>
      <w:marBottom w:val="0"/>
      <w:divBdr>
        <w:top w:val="none" w:sz="0" w:space="0" w:color="auto"/>
        <w:left w:val="none" w:sz="0" w:space="0" w:color="auto"/>
        <w:bottom w:val="none" w:sz="0" w:space="0" w:color="auto"/>
        <w:right w:val="none" w:sz="0" w:space="0" w:color="auto"/>
      </w:divBdr>
      <w:divsChild>
        <w:div w:id="527379028">
          <w:marLeft w:val="0"/>
          <w:marRight w:val="0"/>
          <w:marTop w:val="0"/>
          <w:marBottom w:val="0"/>
          <w:divBdr>
            <w:top w:val="none" w:sz="0" w:space="0" w:color="auto"/>
            <w:left w:val="none" w:sz="0" w:space="0" w:color="auto"/>
            <w:bottom w:val="none" w:sz="0" w:space="0" w:color="auto"/>
            <w:right w:val="none" w:sz="0" w:space="0" w:color="auto"/>
          </w:divBdr>
        </w:div>
        <w:div w:id="294877614">
          <w:marLeft w:val="0"/>
          <w:marRight w:val="0"/>
          <w:marTop w:val="0"/>
          <w:marBottom w:val="0"/>
          <w:divBdr>
            <w:top w:val="none" w:sz="0" w:space="0" w:color="auto"/>
            <w:left w:val="none" w:sz="0" w:space="0" w:color="auto"/>
            <w:bottom w:val="none" w:sz="0" w:space="0" w:color="auto"/>
            <w:right w:val="none" w:sz="0" w:space="0" w:color="auto"/>
          </w:divBdr>
          <w:divsChild>
            <w:div w:id="588805839">
              <w:marLeft w:val="0"/>
              <w:marRight w:val="0"/>
              <w:marTop w:val="0"/>
              <w:marBottom w:val="0"/>
              <w:divBdr>
                <w:top w:val="none" w:sz="0" w:space="0" w:color="auto"/>
                <w:left w:val="none" w:sz="0" w:space="0" w:color="auto"/>
                <w:bottom w:val="none" w:sz="0" w:space="0" w:color="auto"/>
                <w:right w:val="none" w:sz="0" w:space="0" w:color="auto"/>
              </w:divBdr>
              <w:divsChild>
                <w:div w:id="1846894274">
                  <w:marLeft w:val="0"/>
                  <w:marRight w:val="0"/>
                  <w:marTop w:val="0"/>
                  <w:marBottom w:val="0"/>
                  <w:divBdr>
                    <w:top w:val="none" w:sz="0" w:space="0" w:color="auto"/>
                    <w:left w:val="none" w:sz="0" w:space="0" w:color="auto"/>
                    <w:bottom w:val="none" w:sz="0" w:space="0" w:color="auto"/>
                    <w:right w:val="none" w:sz="0" w:space="0" w:color="auto"/>
                  </w:divBdr>
                </w:div>
                <w:div w:id="1792044585">
                  <w:marLeft w:val="0"/>
                  <w:marRight w:val="0"/>
                  <w:marTop w:val="0"/>
                  <w:marBottom w:val="0"/>
                  <w:divBdr>
                    <w:top w:val="none" w:sz="0" w:space="0" w:color="auto"/>
                    <w:left w:val="none" w:sz="0" w:space="0" w:color="auto"/>
                    <w:bottom w:val="none" w:sz="0" w:space="0" w:color="auto"/>
                    <w:right w:val="none" w:sz="0" w:space="0" w:color="auto"/>
                  </w:divBdr>
                </w:div>
                <w:div w:id="1075929274">
                  <w:marLeft w:val="0"/>
                  <w:marRight w:val="0"/>
                  <w:marTop w:val="0"/>
                  <w:marBottom w:val="0"/>
                  <w:divBdr>
                    <w:top w:val="none" w:sz="0" w:space="0" w:color="auto"/>
                    <w:left w:val="none" w:sz="0" w:space="0" w:color="auto"/>
                    <w:bottom w:val="none" w:sz="0" w:space="0" w:color="auto"/>
                    <w:right w:val="none" w:sz="0" w:space="0" w:color="auto"/>
                  </w:divBdr>
                </w:div>
                <w:div w:id="18791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24DC-384D-4334-9726-DD395D42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2</cp:revision>
  <dcterms:created xsi:type="dcterms:W3CDTF">2018-07-03T14:01:00Z</dcterms:created>
  <dcterms:modified xsi:type="dcterms:W3CDTF">2018-07-03T14:01:00Z</dcterms:modified>
</cp:coreProperties>
</file>